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90" w:rsidRPr="00532990" w:rsidRDefault="00532990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действие</w:t>
      </w:r>
    </w:p>
    <w:p w:rsidR="00532990" w:rsidRPr="00532990" w:rsidRDefault="00C77C55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приказом № 54</w:t>
      </w:r>
      <w:r w:rsidR="00532990"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31 августа  2017г</w:t>
      </w:r>
    </w:p>
    <w:p w:rsidR="00532990" w:rsidRPr="00532990" w:rsidRDefault="00532990" w:rsidP="005329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90" w:rsidRPr="00532990" w:rsidRDefault="00532990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МБОУ </w:t>
      </w:r>
      <w:proofErr w:type="spellStart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Кумарейской</w:t>
      </w:r>
      <w:proofErr w:type="spellEnd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532990" w:rsidRPr="00532990" w:rsidRDefault="00532990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   / </w:t>
      </w:r>
      <w:proofErr w:type="spellStart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>А.П.Иванов</w:t>
      </w:r>
      <w:proofErr w:type="spellEnd"/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532990" w:rsidRPr="00532990" w:rsidRDefault="00532990" w:rsidP="005329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532990" w:rsidRPr="00532990" w:rsidRDefault="00532990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2990" w:rsidRPr="00532990" w:rsidRDefault="00532990" w:rsidP="005329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2990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62195" w:rsidRPr="003E2F42" w:rsidRDefault="00A62195" w:rsidP="00A6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A62195" w:rsidRPr="002C522A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04D9" w:rsidRPr="00B5650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о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бразовательной программы </w:t>
      </w:r>
      <w:r w:rsidR="00D43751" w:rsidRPr="00D437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</w:t>
      </w:r>
      <w:r w:rsidR="00D43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5B57" w:rsidRPr="00D437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</w:t>
      </w:r>
      <w:r w:rsidR="00963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963FBF" w:rsidRPr="00963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среднего</w:t>
      </w:r>
      <w:r w:rsidR="00963F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общего образования</w:t>
      </w:r>
    </w:p>
    <w:p w:rsidR="001B04D9" w:rsidRPr="00C2221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 w:rsidR="0096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компонентом </w:t>
      </w:r>
      <w:r w:rsidR="00A54C4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образовательного</w:t>
      </w:r>
      <w:r w:rsidR="00963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4C4A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</w:p>
    <w:p w:rsidR="001B04D9" w:rsidRDefault="001B04D9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23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Муниципального бюджетного об</w:t>
      </w:r>
      <w:r w:rsidR="0053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щеоб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разовательного учреждения </w:t>
      </w:r>
      <w:proofErr w:type="spellStart"/>
      <w:r w:rsidR="0053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Кумарейская</w:t>
      </w:r>
      <w:proofErr w:type="spellEnd"/>
      <w:r w:rsidR="0053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  <w:proofErr w:type="gramStart"/>
      <w:r w:rsidR="0053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средняя</w:t>
      </w:r>
      <w:proofErr w:type="gramEnd"/>
      <w:r w:rsidR="0053299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общеобразовательная школа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</w:t>
      </w:r>
    </w:p>
    <w:p w:rsidR="001F4B63" w:rsidRPr="003E2F42" w:rsidRDefault="00532990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на 2017-18</w:t>
      </w:r>
      <w:r w:rsidR="001F4B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учебный год</w:t>
      </w:r>
    </w:p>
    <w:p w:rsidR="000D03B8" w:rsidRPr="003E2F42" w:rsidRDefault="000D03B8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3B8" w:rsidRPr="003E2F42" w:rsidRDefault="000D03B8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95" w:rsidRPr="003E2F42" w:rsidRDefault="00A62195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ООП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F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195" w:rsidRPr="00A62195" w:rsidRDefault="00963FBF" w:rsidP="00963F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 СОО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года.</w:t>
      </w:r>
    </w:p>
    <w:p w:rsidR="00A62195" w:rsidRP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B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2722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827" w:rsidRPr="00D23543" w:rsidRDefault="006C5827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DE2" w:rsidRPr="00AC6FD9" w:rsidRDefault="00BA67BD" w:rsidP="00BA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умарейка</w:t>
      </w:r>
      <w:proofErr w:type="spellEnd"/>
      <w:r w:rsidR="00A62195" w:rsidRPr="003E2F4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2354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32990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272260" w:rsidRPr="00963FBF" w:rsidRDefault="00A41EB4" w:rsidP="00963FBF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="00963FBF" w:rsidRPr="00963FBF">
        <w:rPr>
          <w:rFonts w:ascii="Times New Roman" w:hAnsi="Times New Roman" w:cs="Times New Roman"/>
          <w:b/>
          <w:sz w:val="28"/>
        </w:rPr>
        <w:t xml:space="preserve">1. </w:t>
      </w:r>
      <w:r w:rsidR="00272260" w:rsidRPr="00963FBF">
        <w:rPr>
          <w:rFonts w:ascii="Times New Roman" w:hAnsi="Times New Roman" w:cs="Times New Roman"/>
          <w:b/>
          <w:sz w:val="28"/>
        </w:rPr>
        <w:t xml:space="preserve">Учебный план </w:t>
      </w:r>
      <w:r w:rsidR="00963FBF">
        <w:rPr>
          <w:rFonts w:ascii="Times New Roman" w:hAnsi="Times New Roman" w:cs="Times New Roman"/>
          <w:b/>
          <w:sz w:val="28"/>
        </w:rPr>
        <w:t xml:space="preserve">ООП ООО </w:t>
      </w:r>
      <w:r w:rsidR="00272260" w:rsidRPr="00963FBF">
        <w:rPr>
          <w:rFonts w:ascii="Times New Roman" w:hAnsi="Times New Roman" w:cs="Times New Roman"/>
          <w:b/>
          <w:sz w:val="28"/>
        </w:rPr>
        <w:t>в соответствии с ФК ГОС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6"/>
        <w:gridCol w:w="2060"/>
        <w:gridCol w:w="2410"/>
        <w:gridCol w:w="1136"/>
        <w:gridCol w:w="992"/>
        <w:gridCol w:w="1134"/>
        <w:gridCol w:w="1559"/>
      </w:tblGrid>
      <w:tr w:rsidR="00A41EB4" w:rsidRPr="00963FBF" w:rsidTr="00532990">
        <w:trPr>
          <w:trHeight w:val="34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EB4" w:rsidRPr="00963FBF" w:rsidRDefault="00A41EB4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деления на группы</w:t>
            </w:r>
          </w:p>
        </w:tc>
      </w:tr>
      <w:tr w:rsidR="00532990" w:rsidRPr="00963FBF" w:rsidTr="00532990">
        <w:trPr>
          <w:trHeight w:val="2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53299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32990" w:rsidRPr="0053299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53299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9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0" w:rsidRPr="00963FBF" w:rsidTr="00532990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990" w:rsidRPr="00963FBF" w:rsidTr="00532990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990" w:rsidRPr="00963FBF" w:rsidTr="00532990">
        <w:trPr>
          <w:trHeight w:val="279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01154C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01154C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01154C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01154C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rPr>
          <w:trHeight w:val="25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990" w:rsidRPr="00963FBF" w:rsidTr="00532990">
        <w:trPr>
          <w:trHeight w:val="1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990" w:rsidRPr="00963FBF" w:rsidTr="00532990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rPr>
          <w:trHeight w:val="7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rPr>
          <w:trHeight w:val="2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900AB7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узыка и </w:t>
            </w:r>
            <w:proofErr w:type="gramStart"/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90" w:rsidRPr="00963FBF" w:rsidTr="00532990">
        <w:trPr>
          <w:trHeight w:val="276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F5131B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470">
              <w:rPr>
                <w:rFonts w:ascii="Times New Roman" w:eastAsia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990" w:rsidRPr="00963FBF" w:rsidTr="00532990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CF11EB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2990" w:rsidRPr="00963FBF" w:rsidTr="00532990">
        <w:trPr>
          <w:trHeight w:val="22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990" w:rsidRPr="00963FBF" w:rsidTr="00532990">
        <w:trPr>
          <w:trHeight w:val="160"/>
        </w:trPr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F5131B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32990"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ерчение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F5131B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</w:t>
            </w:r>
            <w:r w:rsidR="00F513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бюро</w:t>
            </w:r>
            <w:r w:rsidRPr="00CF11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F5131B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«</w:t>
            </w:r>
            <w:r w:rsidR="00F5131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</w:t>
            </w:r>
            <w:r w:rsidRPr="00CF11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2990" w:rsidRPr="00963FBF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компонент и компонент образовательной организации (5-дневная неделя)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F5131B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F5131B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2990" w:rsidRPr="00A41EB4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963FBF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F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  <w:r w:rsidRPr="00963F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(5-дневная  неделя)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F5131B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A41EB4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990" w:rsidRPr="00A41EB4" w:rsidTr="00532990">
        <w:tc>
          <w:tcPr>
            <w:tcW w:w="4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E43880" w:rsidRDefault="00532990" w:rsidP="00A41EB4">
            <w:pPr>
              <w:suppressAutoHyphens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3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1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532990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90" w:rsidRPr="00CF11EB" w:rsidRDefault="00F5131B" w:rsidP="00A41EB4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272260" w:rsidRDefault="00272260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716564" w:rsidRDefault="00716564" w:rsidP="00A62195">
      <w:pPr>
        <w:jc w:val="center"/>
        <w:rPr>
          <w:rFonts w:ascii="Times New Roman" w:hAnsi="Times New Roman" w:cs="Times New Roman"/>
          <w:b/>
          <w:sz w:val="28"/>
        </w:rPr>
      </w:pPr>
    </w:p>
    <w:p w:rsidR="0053345B" w:rsidRDefault="0053345B" w:rsidP="0053345B">
      <w:pPr>
        <w:pStyle w:val="a7"/>
        <w:ind w:left="45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1.</w:t>
      </w:r>
      <w:r w:rsidRPr="00963FBF"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b/>
          <w:sz w:val="28"/>
        </w:rPr>
        <w:t>У</w:t>
      </w:r>
      <w:r w:rsidRPr="00963FBF">
        <w:rPr>
          <w:rFonts w:ascii="Times New Roman" w:hAnsi="Times New Roman" w:cs="Times New Roman"/>
          <w:b/>
          <w:sz w:val="28"/>
        </w:rPr>
        <w:t xml:space="preserve">чебный план </w:t>
      </w:r>
      <w:r>
        <w:rPr>
          <w:rFonts w:ascii="Times New Roman" w:hAnsi="Times New Roman" w:cs="Times New Roman"/>
          <w:b/>
          <w:sz w:val="28"/>
        </w:rPr>
        <w:t xml:space="preserve">ООП СОО </w:t>
      </w:r>
      <w:r w:rsidRPr="00963FBF">
        <w:rPr>
          <w:rFonts w:ascii="Times New Roman" w:hAnsi="Times New Roman" w:cs="Times New Roman"/>
          <w:b/>
          <w:sz w:val="28"/>
        </w:rPr>
        <w:t>в соответствии с ФК ГОС</w:t>
      </w:r>
      <w:r w:rsidRPr="0053345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(основной, универсальный)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"/>
        <w:gridCol w:w="2452"/>
        <w:gridCol w:w="2530"/>
        <w:gridCol w:w="887"/>
        <w:gridCol w:w="8"/>
        <w:gridCol w:w="43"/>
        <w:gridCol w:w="995"/>
        <w:gridCol w:w="869"/>
        <w:gridCol w:w="1039"/>
      </w:tblGrid>
      <w:tr w:rsidR="0053345B" w:rsidRPr="0053345B" w:rsidTr="0053345B">
        <w:trPr>
          <w:trHeight w:val="1021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Количество недельных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часов за два года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деления на группы</w:t>
            </w:r>
          </w:p>
        </w:tc>
      </w:tr>
      <w:tr w:rsidR="0053345B" w:rsidRPr="0053345B" w:rsidTr="0053345B">
        <w:trPr>
          <w:trHeight w:val="631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5B" w:rsidRPr="0053345B" w:rsidTr="0053345B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 w:rsidP="0053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 w:rsidP="0053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 w:rsidP="0053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5B" w:rsidRPr="0053345B" w:rsidRDefault="0053345B" w:rsidP="0053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53345B" w:rsidP="0053345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345B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0F5470" w:rsidRDefault="0053345B" w:rsidP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4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AC4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0F5470" w:rsidRDefault="00261AC4" w:rsidP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47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C4" w:rsidRPr="0053345B" w:rsidTr="005334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0F5470" w:rsidRDefault="00261AC4" w:rsidP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F547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C4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5B" w:rsidRPr="0053345B" w:rsidTr="0053345B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45B" w:rsidRPr="0053345B" w:rsidTr="0053345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31B" w:rsidRPr="0053345B" w:rsidTr="0053345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Pr="0053345B" w:rsidRDefault="00F51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Pr="0053345B" w:rsidRDefault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B" w:rsidRPr="0053345B" w:rsidRDefault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B" w:rsidRDefault="00F513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F513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31B" w:rsidRDefault="00F5131B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31B" w:rsidRDefault="00F5131B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45B" w:rsidRPr="0053345B" w:rsidTr="00261AC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345B" w:rsidRPr="0053345B" w:rsidTr="0053345B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345B" w:rsidRPr="0053345B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345B" w:rsidRPr="0053345B" w:rsidTr="0053345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345B" w:rsidRPr="0053345B" w:rsidTr="0053345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533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53345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B" w:rsidRPr="0053345B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261AC4" w:rsidP="00261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B" w:rsidRPr="0053345B" w:rsidRDefault="00856AE6" w:rsidP="00856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AC4" w:rsidRPr="0053345B" w:rsidTr="00261AC4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53345B" w:rsidRDefault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53345B" w:rsidRDefault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01154C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01154C" w:rsidRDefault="00261AC4" w:rsidP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01154C" w:rsidRDefault="000115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01154C" w:rsidRDefault="0001154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1AC4" w:rsidRPr="0053345B" w:rsidTr="00261AC4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D9" w:rsidRDefault="00261AC4" w:rsidP="000C5B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0C5BA1" w:rsidRPr="00261AC4" w:rsidRDefault="000C5BA1" w:rsidP="000C5B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261AC4" w:rsidRDefault="00261AC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261AC4" w:rsidRDefault="000C5BA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AC4" w:rsidRPr="00856AE6" w:rsidRDefault="00856AE6" w:rsidP="0001154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1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4" w:rsidRPr="00856AE6" w:rsidRDefault="0001154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261AC4" w:rsidRPr="0053345B" w:rsidTr="00C63DD9">
        <w:trPr>
          <w:trHeight w:val="41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AC4" w:rsidRPr="00261AC4" w:rsidRDefault="00261AC4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A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261AC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AC4" w:rsidRPr="0053345B" w:rsidTr="00C63DD9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AC4" w:rsidRPr="0053345B" w:rsidRDefault="00261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A54C4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261AC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A54C4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1AC4" w:rsidRPr="0053345B" w:rsidRDefault="00E52E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AC4" w:rsidRPr="0053345B" w:rsidRDefault="00E52E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8250F" w:rsidRPr="0053345B" w:rsidTr="00C63DD9">
        <w:trPr>
          <w:trHeight w:val="6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F" w:rsidRPr="0053345B" w:rsidRDefault="0058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F" w:rsidRPr="0058250F" w:rsidRDefault="0058250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50F" w:rsidRPr="0058250F" w:rsidRDefault="005825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F5131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F5131B" w:rsidP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856AE6" w:rsidRDefault="00F5131B" w:rsidP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 w:rsidP="00CF06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 w:rsidR="00CF06C8">
              <w:rPr>
                <w:rFonts w:ascii="Times New Roman" w:hAnsi="Times New Roman" w:cs="Times New Roman"/>
                <w:sz w:val="24"/>
                <w:szCs w:val="24"/>
              </w:rPr>
              <w:t>Технология и окружающая среда</w:t>
            </w: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F5131B" w:rsidP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«Алгебра +»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F513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Элективный курс «Час профилактики»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0D3079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 w:rsidP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 w:rsidR="00F5131B">
              <w:rPr>
                <w:rFonts w:ascii="Times New Roman" w:hAnsi="Times New Roman" w:cs="Times New Roman"/>
                <w:sz w:val="24"/>
                <w:szCs w:val="24"/>
              </w:rPr>
              <w:t>Проектное бюро</w:t>
            </w: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F513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 w:rsidP="00F513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r w:rsidR="00F5131B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F5131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250F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8250F" w:rsidRDefault="00582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8250F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основы противодействия терроризму»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58250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F" w:rsidRPr="0053345B" w:rsidRDefault="00856AE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9AB" w:rsidRPr="0053345B" w:rsidTr="0058250F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B" w:rsidRPr="0058250F" w:rsidRDefault="000019A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«Литература 2 половины</w:t>
            </w:r>
            <w:r w:rsidRPr="0000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01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B" w:rsidRDefault="000019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B" w:rsidRPr="0053345B" w:rsidRDefault="000019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B" w:rsidRDefault="000019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AB" w:rsidRDefault="000019A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AE6" w:rsidRPr="0053345B" w:rsidTr="00856AE6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E6" w:rsidRPr="00856AE6" w:rsidRDefault="00856AE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учебная нагрузка (5-дневная неделя)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 w:rsidP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AE6" w:rsidRPr="0053345B" w:rsidTr="00856AE6"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деления на группы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AE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 w:rsidP="0001154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6" w:rsidRPr="00856AE6" w:rsidRDefault="00856AE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6564" w:rsidRDefault="00716564" w:rsidP="00A41EB4">
      <w:pPr>
        <w:rPr>
          <w:rFonts w:ascii="Times New Roman" w:hAnsi="Times New Roman" w:cs="Times New Roman"/>
          <w:b/>
          <w:sz w:val="28"/>
        </w:rPr>
      </w:pPr>
    </w:p>
    <w:p w:rsidR="004670F7" w:rsidRDefault="004670F7" w:rsidP="00A41EB4">
      <w:pPr>
        <w:rPr>
          <w:rFonts w:ascii="Times New Roman" w:hAnsi="Times New Roman" w:cs="Times New Roman"/>
          <w:b/>
          <w:sz w:val="28"/>
        </w:rPr>
      </w:pPr>
    </w:p>
    <w:p w:rsidR="004670F7" w:rsidRDefault="004670F7" w:rsidP="00A41EB4">
      <w:pPr>
        <w:rPr>
          <w:rFonts w:ascii="Times New Roman" w:hAnsi="Times New Roman" w:cs="Times New Roman"/>
          <w:b/>
          <w:sz w:val="28"/>
        </w:rPr>
      </w:pPr>
    </w:p>
    <w:p w:rsidR="00A41EB4" w:rsidRDefault="00A41EB4" w:rsidP="00A41EB4">
      <w:pPr>
        <w:rPr>
          <w:rFonts w:ascii="Times New Roman" w:hAnsi="Times New Roman" w:cs="Times New Roman"/>
          <w:b/>
          <w:sz w:val="28"/>
        </w:rPr>
      </w:pPr>
    </w:p>
    <w:p w:rsidR="00C63DD9" w:rsidRDefault="00C63DD9" w:rsidP="00A41EB4">
      <w:pPr>
        <w:rPr>
          <w:rFonts w:ascii="Times New Roman" w:hAnsi="Times New Roman" w:cs="Times New Roman"/>
          <w:b/>
          <w:sz w:val="28"/>
        </w:rPr>
      </w:pPr>
    </w:p>
    <w:p w:rsidR="00C63DD9" w:rsidRDefault="00C63DD9" w:rsidP="00A41EB4">
      <w:pPr>
        <w:rPr>
          <w:rFonts w:ascii="Times New Roman" w:hAnsi="Times New Roman" w:cs="Times New Roman"/>
          <w:b/>
          <w:sz w:val="28"/>
        </w:rPr>
      </w:pPr>
    </w:p>
    <w:p w:rsidR="000C5BA1" w:rsidRDefault="000C5BA1" w:rsidP="00A41EB4">
      <w:pPr>
        <w:rPr>
          <w:rFonts w:ascii="Times New Roman" w:hAnsi="Times New Roman" w:cs="Times New Roman"/>
          <w:b/>
          <w:sz w:val="28"/>
        </w:rPr>
      </w:pPr>
    </w:p>
    <w:p w:rsidR="000C5BA1" w:rsidRDefault="000C5BA1" w:rsidP="00A41EB4">
      <w:pPr>
        <w:rPr>
          <w:rFonts w:ascii="Times New Roman" w:hAnsi="Times New Roman" w:cs="Times New Roman"/>
          <w:b/>
          <w:sz w:val="28"/>
        </w:rPr>
      </w:pPr>
    </w:p>
    <w:p w:rsidR="000C5BA1" w:rsidRDefault="000C5BA1" w:rsidP="00A41EB4">
      <w:pPr>
        <w:rPr>
          <w:rFonts w:ascii="Times New Roman" w:hAnsi="Times New Roman" w:cs="Times New Roman"/>
          <w:b/>
          <w:sz w:val="28"/>
        </w:rPr>
      </w:pPr>
    </w:p>
    <w:p w:rsidR="000C5BA1" w:rsidRDefault="000C5BA1" w:rsidP="00A41EB4">
      <w:pPr>
        <w:rPr>
          <w:rFonts w:ascii="Times New Roman" w:hAnsi="Times New Roman" w:cs="Times New Roman"/>
          <w:b/>
          <w:sz w:val="28"/>
        </w:rPr>
      </w:pPr>
    </w:p>
    <w:p w:rsidR="000C5BA1" w:rsidRDefault="000C5BA1" w:rsidP="00A41EB4">
      <w:pPr>
        <w:rPr>
          <w:rFonts w:ascii="Times New Roman" w:hAnsi="Times New Roman" w:cs="Times New Roman"/>
          <w:b/>
          <w:sz w:val="28"/>
        </w:rPr>
      </w:pPr>
    </w:p>
    <w:p w:rsidR="00E52E21" w:rsidRDefault="00E52E21" w:rsidP="00E52E21">
      <w:pPr>
        <w:rPr>
          <w:rFonts w:ascii="Times New Roman" w:hAnsi="Times New Roman" w:cs="Times New Roman"/>
          <w:b/>
          <w:sz w:val="28"/>
        </w:rPr>
      </w:pPr>
    </w:p>
    <w:p w:rsidR="009B39E6" w:rsidRPr="00E52E21" w:rsidRDefault="00333401" w:rsidP="00E52E21">
      <w:pPr>
        <w:pStyle w:val="a7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8"/>
        </w:rPr>
      </w:pPr>
      <w:r w:rsidRPr="00E52E21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B69BC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5BA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и среднего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  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 и принят на заседании педагогич</w:t>
      </w:r>
      <w:r w:rsidR="000C5BA1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совета (протокол №1 от 31 августа 2017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</w:t>
      </w:r>
    </w:p>
    <w:p w:rsidR="008A2D9A" w:rsidRPr="009D3DB5" w:rsidRDefault="009B69BC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D9A" w:rsidRDefault="009D3DB5" w:rsidP="009D3D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компонентом 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(далее –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утвержденного приказом Министерства образования Российской Федерации № </w:t>
      </w:r>
      <w:r w:rsidR="00AF42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089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5 марта 2004 года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5F0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900AB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базисног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учебного плана </w:t>
      </w:r>
      <w:r w:rsidR="000F42B9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примерных учебных планов для образовательных учреждений Российской Федерации, реализующих программы общего образования (утвержден приказом Министерства образования РФ от 9 марта 2004 года № 1312)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C5BA1" w:rsidRDefault="000C5BA1" w:rsidP="009D3D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 на основе приказа Министерства образования и науки РФ </w:t>
      </w:r>
      <w:r w:rsidR="0086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506 от 7 июня 2017 года «О внесении изменений в ФК ГОС  начального общего, основного общего и среднего (полного) общего образования, </w:t>
      </w:r>
      <w:proofErr w:type="gramStart"/>
      <w:r w:rsidR="00864C4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утвержденный</w:t>
      </w:r>
      <w:proofErr w:type="gramEnd"/>
      <w:r w:rsidR="00864C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РФ от 5 марта 2004г №1089»;</w:t>
      </w:r>
    </w:p>
    <w:p w:rsidR="00864C44" w:rsidRDefault="00864C44" w:rsidP="009D3D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- в соответствии с письмом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20.06.2017 № ТС-194/08 «Об организации учебного предмета «Астрономия»;</w:t>
      </w:r>
    </w:p>
    <w:p w:rsidR="00864C44" w:rsidRDefault="00864C44" w:rsidP="009D3DB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 </w:t>
      </w:r>
      <w:r w:rsidR="008C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</w:t>
      </w:r>
      <w:r w:rsidR="008C58B9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 с письмом Министерства образования Иркутской области от 22.06.2017г № 02-55-4089/17 «Об организации изучения учебного предмета «Астрономия »;</w:t>
      </w:r>
    </w:p>
    <w:p w:rsidR="00C321EB" w:rsidRPr="00C321EB" w:rsidRDefault="00C321EB" w:rsidP="00C3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Pr="00C321EB">
        <w:rPr>
          <w:rFonts w:ascii="Times New Roman" w:hAnsi="Times New Roman" w:cs="Times New Roman"/>
          <w:sz w:val="28"/>
          <w:szCs w:val="28"/>
        </w:rPr>
        <w:t xml:space="preserve">на основе регионального учебного плана для образовательных учреждений Иркутской области, реализующих программы начального общего, основного общего и среднего (полного) общего образования на 2010-2011, 2011-2012 учебные годы (приказ департамента образования Иркутской области от .07.05.2007 №619-дпр; </w:t>
      </w:r>
    </w:p>
    <w:p w:rsidR="00F565F0" w:rsidRDefault="009D3DB5" w:rsidP="00C321EB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DB5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="002C553F" w:rsidRPr="009D3DB5">
        <w:rPr>
          <w:rFonts w:ascii="Times New Roman" w:hAnsi="Times New Roman" w:cs="Times New Roman"/>
          <w:b/>
          <w:sz w:val="28"/>
        </w:rPr>
        <w:t xml:space="preserve">- </w:t>
      </w:r>
      <w:r w:rsidR="002C553F" w:rsidRPr="009D3DB5">
        <w:rPr>
          <w:rFonts w:ascii="Times New Roman" w:hAnsi="Times New Roman" w:cs="Times New Roman"/>
          <w:sz w:val="28"/>
        </w:rPr>
        <w:t>с учетом гигиенических требований к режиму образовательного процесса, установленных СанПиН 2.4.</w:t>
      </w:r>
      <w:r w:rsidR="007523B6" w:rsidRPr="009D3DB5">
        <w:rPr>
          <w:rFonts w:ascii="Times New Roman" w:hAnsi="Times New Roman" w:cs="Times New Roman"/>
          <w:sz w:val="28"/>
        </w:rPr>
        <w:t>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</w:t>
      </w:r>
      <w:r w:rsidR="001B04D9" w:rsidRPr="009D3DB5">
        <w:rPr>
          <w:rFonts w:ascii="Times New Roman" w:hAnsi="Times New Roman" w:cs="Times New Roman"/>
          <w:sz w:val="28"/>
        </w:rPr>
        <w:t xml:space="preserve">  </w:t>
      </w:r>
      <w:r w:rsidR="007523B6" w:rsidRPr="009D3DB5">
        <w:rPr>
          <w:rFonts w:ascii="Times New Roman" w:hAnsi="Times New Roman" w:cs="Times New Roman"/>
          <w:sz w:val="28"/>
        </w:rPr>
        <w:t>РФ от 29 декабря 2010 года №189</w:t>
      </w:r>
      <w:r w:rsidRPr="009D3DB5">
        <w:rPr>
          <w:rFonts w:ascii="Times New Roman" w:hAnsi="Times New Roman" w:cs="Times New Roman"/>
          <w:sz w:val="28"/>
        </w:rPr>
        <w:t xml:space="preserve"> 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>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</w:t>
      </w:r>
      <w:proofErr w:type="gramEnd"/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врача Российской Федерации от 25 декабря 2013 года № 72);</w:t>
      </w:r>
      <w:r w:rsidR="001B04D9" w:rsidRPr="009D3DB5">
        <w:rPr>
          <w:rFonts w:ascii="Times New Roman" w:hAnsi="Times New Roman" w:cs="Times New Roman"/>
          <w:sz w:val="28"/>
        </w:rPr>
        <w:t xml:space="preserve">   </w:t>
      </w:r>
    </w:p>
    <w:p w:rsidR="00767DB2" w:rsidRDefault="00767DB2" w:rsidP="00C321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67DB2">
        <w:rPr>
          <w:rFonts w:ascii="Times New Roman" w:eastAsia="Times New Roman" w:hAnsi="Times New Roman" w:cs="Times New Roman"/>
          <w:sz w:val="28"/>
        </w:rPr>
        <w:t xml:space="preserve">            - с учетом Рекомендаций по формированию учебного плана ОО на 2016-2017 учебный год (письмо Министерства образования Иркутской области от 22 июля 2016 года № 55-37-7456/16;</w:t>
      </w:r>
    </w:p>
    <w:p w:rsidR="00FB2FAC" w:rsidRPr="00FB2FAC" w:rsidRDefault="00FB2FAC" w:rsidP="00FB2F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- на основании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Минобразования России от 5 марта 2004 г. №1089 «Об утверждении федерального компонента государственных образовательных стандартов начального общего, основного общего и 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среднего (полного) общего образования» (в ред. Приказов </w:t>
      </w:r>
      <w:proofErr w:type="spellStart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03.06.2008 № 164, от 31.08.2009 № 320, от 19.10.2009 № 427, </w:t>
      </w:r>
      <w:proofErr w:type="gramStart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10.11.2011 № 2643, от 24.01.2012 № 39, от 31.01.2012 № 69);</w:t>
      </w:r>
    </w:p>
    <w:p w:rsidR="00FB2FAC" w:rsidRPr="00FB2FAC" w:rsidRDefault="00FB2FAC" w:rsidP="00FB2F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- на основании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C58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8C58B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C58B9">
        <w:rPr>
          <w:rFonts w:ascii="Times New Roman" w:eastAsia="Times New Roman" w:hAnsi="Times New Roman" w:cs="Times New Roman"/>
          <w:sz w:val="28"/>
          <w:szCs w:val="28"/>
          <w:lang w:eastAsia="ar-SA"/>
        </w:rPr>
        <w:t>РФ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№1089»;</w:t>
      </w:r>
    </w:p>
    <w:p w:rsidR="00FB2FAC" w:rsidRPr="00FB2FAC" w:rsidRDefault="00FB2FAC" w:rsidP="00FB2F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- на основании 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 от 31.03.2014 № 253 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на 2014/2015 учебный год; </w:t>
      </w:r>
    </w:p>
    <w:p w:rsidR="00FB2FAC" w:rsidRPr="00767DB2" w:rsidRDefault="00FB2FAC" w:rsidP="00FB2FA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- с учетом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Письма</w:t>
      </w:r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FB2F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России от 29.04.2014 № 08-548 «О федеральном перечне учебников»</w:t>
      </w:r>
    </w:p>
    <w:p w:rsidR="00F565F0" w:rsidRPr="009D3DB5" w:rsidRDefault="00F565F0" w:rsidP="00533816">
      <w:pPr>
        <w:pStyle w:val="af0"/>
        <w:jc w:val="both"/>
        <w:rPr>
          <w:sz w:val="28"/>
          <w:szCs w:val="28"/>
          <w:lang w:val="ru-RU"/>
        </w:rPr>
      </w:pPr>
      <w:r w:rsidRPr="009D3DB5">
        <w:rPr>
          <w:sz w:val="28"/>
          <w:szCs w:val="28"/>
          <w:lang w:val="ru-RU"/>
        </w:rPr>
        <w:t xml:space="preserve">            - в соответствии </w:t>
      </w:r>
      <w:r w:rsidRPr="00493949">
        <w:rPr>
          <w:sz w:val="28"/>
          <w:szCs w:val="28"/>
          <w:lang w:val="ru-RU"/>
        </w:rPr>
        <w:t xml:space="preserve">с основной образовательной программой </w:t>
      </w:r>
      <w:r w:rsidR="00B56554">
        <w:rPr>
          <w:sz w:val="28"/>
          <w:szCs w:val="28"/>
          <w:lang w:val="ru-RU"/>
        </w:rPr>
        <w:t>основног</w:t>
      </w:r>
      <w:r w:rsidRPr="00493949">
        <w:rPr>
          <w:sz w:val="28"/>
          <w:szCs w:val="28"/>
          <w:lang w:val="ru-RU"/>
        </w:rPr>
        <w:t>о</w:t>
      </w:r>
      <w:r w:rsidR="00A3102F">
        <w:rPr>
          <w:sz w:val="28"/>
          <w:szCs w:val="28"/>
          <w:lang w:val="ru-RU"/>
        </w:rPr>
        <w:t xml:space="preserve"> и среднего</w:t>
      </w:r>
      <w:r w:rsidR="00B56554">
        <w:rPr>
          <w:sz w:val="28"/>
          <w:szCs w:val="28"/>
          <w:lang w:val="ru-RU"/>
        </w:rPr>
        <w:t xml:space="preserve"> о</w:t>
      </w:r>
      <w:r w:rsidRPr="00493949">
        <w:rPr>
          <w:sz w:val="28"/>
          <w:szCs w:val="28"/>
          <w:lang w:val="ru-RU"/>
        </w:rPr>
        <w:t xml:space="preserve">бщего образования МБОУ </w:t>
      </w:r>
      <w:proofErr w:type="spellStart"/>
      <w:r w:rsidRPr="00493949">
        <w:rPr>
          <w:sz w:val="28"/>
          <w:szCs w:val="28"/>
          <w:lang w:val="ru-RU"/>
        </w:rPr>
        <w:t>Кумарейской</w:t>
      </w:r>
      <w:proofErr w:type="spellEnd"/>
      <w:r w:rsidRPr="00493949">
        <w:rPr>
          <w:sz w:val="28"/>
          <w:szCs w:val="28"/>
          <w:lang w:val="ru-RU"/>
        </w:rPr>
        <w:t xml:space="preserve"> СОШ</w:t>
      </w:r>
      <w:r w:rsidR="00194CE6">
        <w:rPr>
          <w:sz w:val="28"/>
          <w:szCs w:val="28"/>
          <w:lang w:val="ru-RU"/>
        </w:rPr>
        <w:t>;</w:t>
      </w:r>
    </w:p>
    <w:p w:rsidR="003774DD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13 декабря 2013 года № 1342);</w:t>
      </w:r>
      <w:r w:rsidR="001B04D9" w:rsidRPr="009D3DB5">
        <w:rPr>
          <w:rFonts w:ascii="Times New Roman" w:hAnsi="Times New Roman" w:cs="Times New Roman"/>
          <w:sz w:val="28"/>
        </w:rPr>
        <w:t xml:space="preserve">   </w:t>
      </w:r>
      <w:proofErr w:type="gramEnd"/>
    </w:p>
    <w:p w:rsidR="00612DDC" w:rsidRPr="00612DDC" w:rsidRDefault="00612DDC" w:rsidP="00612D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2DDC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7" w:history="1">
        <w:r w:rsidRPr="00612DDC">
          <w:rPr>
            <w:rFonts w:ascii="Times New Roman" w:hAnsi="Times New Roman" w:cs="Times New Roman"/>
            <w:sz w:val="28"/>
          </w:rPr>
          <w:t>Указа Президента РФ от 24 марта 2014 г. N 172 "О Всероссийском физкультурно-спортивном комплексе "Готов к труду и обороне" (ГТО)"</w:t>
        </w:r>
      </w:hyperlink>
      <w:r w:rsidRPr="00612DDC">
        <w:rPr>
          <w:rFonts w:ascii="Times New Roman" w:hAnsi="Times New Roman" w:cs="Times New Roman"/>
          <w:sz w:val="28"/>
        </w:rPr>
        <w:t>;</w:t>
      </w:r>
    </w:p>
    <w:p w:rsidR="00612DDC" w:rsidRPr="00612DDC" w:rsidRDefault="00612DDC" w:rsidP="00612DD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612DDC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8" w:history="1">
        <w:r w:rsidRPr="00612DDC">
          <w:rPr>
            <w:rFonts w:ascii="Times New Roman" w:hAnsi="Times New Roman" w:cs="Times New Roman"/>
            <w:sz w:val="28"/>
          </w:rPr>
          <w:t>Постановления Правительства РФ от 11 июня 2014 г. N 540</w:t>
        </w:r>
        <w:r w:rsidRPr="00612DDC">
          <w:rPr>
            <w:rFonts w:ascii="Times New Roman" w:hAnsi="Times New Roman" w:cs="Times New Roman"/>
            <w:sz w:val="28"/>
          </w:rPr>
          <w:br/>
          <w:t>"Об утверждении Положения о Всероссийском физкультурно-спортивном комплексе "Готов к труду и обороне" (ГТО)"</w:t>
        </w:r>
      </w:hyperlink>
      <w:r w:rsidRPr="00612DDC">
        <w:rPr>
          <w:rFonts w:ascii="Times New Roman" w:hAnsi="Times New Roman" w:cs="Times New Roman"/>
          <w:sz w:val="28"/>
        </w:rPr>
        <w:t>;</w:t>
      </w:r>
    </w:p>
    <w:p w:rsidR="00612DDC" w:rsidRPr="00612DDC" w:rsidRDefault="00612DDC" w:rsidP="0061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 учетом </w:t>
      </w:r>
      <w:r w:rsidRPr="0061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2DD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         (</w:t>
      </w:r>
      <w:r w:rsidRPr="00612DD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приказом </w:t>
      </w:r>
      <w:proofErr w:type="spellStart"/>
      <w:r w:rsidRPr="00612DDC">
        <w:rPr>
          <w:rFonts w:ascii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612DDC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«08» июля 2014 г. № 575);</w:t>
      </w:r>
    </w:p>
    <w:p w:rsidR="00612DDC" w:rsidRPr="00612DDC" w:rsidRDefault="00612DDC" w:rsidP="0061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DDC">
        <w:rPr>
          <w:rFonts w:ascii="Times New Roman" w:hAnsi="Times New Roman" w:cs="Times New Roman"/>
          <w:sz w:val="28"/>
          <w:szCs w:val="24"/>
        </w:rPr>
        <w:t xml:space="preserve">          - с учетом Государственной программы РФ </w:t>
      </w:r>
      <w:r w:rsidRPr="00612D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"Развитие физической культуры и спорта" (утверждена </w:t>
      </w:r>
      <w:r w:rsidRPr="00612DDC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Российской Федерации  от 15 апреля 2014 г. № 302);</w:t>
      </w:r>
    </w:p>
    <w:p w:rsidR="00612DDC" w:rsidRPr="00612DDC" w:rsidRDefault="00612DDC" w:rsidP="00612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12DDC">
        <w:rPr>
          <w:rFonts w:ascii="Times New Roman" w:hAnsi="Times New Roman" w:cs="Times New Roman"/>
          <w:color w:val="000000"/>
          <w:sz w:val="28"/>
          <w:szCs w:val="28"/>
        </w:rPr>
        <w:t xml:space="preserve">          - с учетом </w:t>
      </w:r>
      <w:bookmarkStart w:id="0" w:name="sub_16"/>
      <w:r w:rsidRPr="00612DDC">
        <w:rPr>
          <w:rFonts w:ascii="Times New Roman" w:hAnsi="Times New Roman" w:cs="Times New Roman"/>
          <w:color w:val="000000"/>
          <w:sz w:val="28"/>
          <w:szCs w:val="24"/>
        </w:rPr>
        <w:t xml:space="preserve">Концепции </w:t>
      </w:r>
      <w:r w:rsidRPr="00612DDC">
        <w:rPr>
          <w:rFonts w:ascii="Times New Roman" w:hAnsi="Times New Roman" w:cs="Times New Roman"/>
          <w:sz w:val="28"/>
          <w:szCs w:val="24"/>
        </w:rPr>
        <w:t>развития математического обр</w:t>
      </w:r>
      <w:r w:rsidRPr="00612DDC">
        <w:rPr>
          <w:rFonts w:ascii="Times New Roman" w:hAnsi="Times New Roman" w:cs="Times New Roman"/>
          <w:color w:val="000000"/>
          <w:sz w:val="28"/>
          <w:szCs w:val="24"/>
        </w:rPr>
        <w:t xml:space="preserve">азования в Российской Федерации </w:t>
      </w:r>
      <w:r w:rsidRPr="00612DDC">
        <w:rPr>
          <w:rFonts w:ascii="Times New Roman" w:hAnsi="Times New Roman" w:cs="Times New Roman"/>
          <w:sz w:val="28"/>
          <w:szCs w:val="24"/>
        </w:rPr>
        <w:t xml:space="preserve">(утв. </w:t>
      </w:r>
      <w:hyperlink w:anchor="sub_0" w:history="1">
        <w:r w:rsidRPr="00612DDC">
          <w:rPr>
            <w:rFonts w:ascii="Times New Roman" w:hAnsi="Times New Roman" w:cs="Arial"/>
            <w:sz w:val="28"/>
            <w:szCs w:val="24"/>
          </w:rPr>
          <w:t>распоряжением</w:t>
        </w:r>
      </w:hyperlink>
      <w:r w:rsidRPr="00612DDC">
        <w:rPr>
          <w:rFonts w:ascii="Times New Roman" w:hAnsi="Times New Roman" w:cs="Times New Roman"/>
          <w:sz w:val="28"/>
          <w:szCs w:val="24"/>
        </w:rPr>
        <w:t xml:space="preserve"> Правительства РФ от 24 декабря 2013 г. N 2506-р);</w:t>
      </w:r>
    </w:p>
    <w:p w:rsidR="001B04D9" w:rsidRPr="009D3DB5" w:rsidRDefault="00612DDC" w:rsidP="00612D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DDC">
        <w:rPr>
          <w:rFonts w:ascii="Times New Roman" w:hAnsi="Times New Roman" w:cs="Times New Roman"/>
          <w:sz w:val="28"/>
          <w:szCs w:val="28"/>
        </w:rPr>
        <w:t xml:space="preserve">          - с учетом Концепции федеральной целевой программы «Русский язык» на 2016-2020 годы (</w:t>
      </w:r>
      <w:proofErr w:type="gramStart"/>
      <w:r w:rsidRPr="00612DDC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612DDC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20 декабря 2014 г. N 2647-р</w:t>
      </w:r>
      <w:r w:rsidRPr="00612DDC">
        <w:rPr>
          <w:sz w:val="28"/>
        </w:rPr>
        <w:t>)</w:t>
      </w:r>
      <w:r w:rsidRPr="00612DDC">
        <w:rPr>
          <w:rFonts w:ascii="Times New Roman" w:hAnsi="Times New Roman" w:cs="Times New Roman"/>
          <w:sz w:val="28"/>
        </w:rPr>
        <w:t>;</w:t>
      </w:r>
      <w:bookmarkStart w:id="1" w:name="Par26"/>
      <w:bookmarkEnd w:id="0"/>
      <w:bookmarkEnd w:id="1"/>
      <w:r w:rsidR="001B04D9" w:rsidRPr="009D3DB5"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1B04D9" w:rsidRPr="00D5629A" w:rsidRDefault="001B04D9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в соответствии с  Уставом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24 декабря 2015 г № 37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1B04D9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 л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окальных актов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04D9" w:rsidRDefault="00FB4D57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по формированию учебного плана 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НОО, ООО, СОО,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утвержденного </w:t>
      </w:r>
      <w:r w:rsidR="001B04D9" w:rsidRP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 w:rsidRP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A219B" w:rsidRP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C58B9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9D3DB5" w:rsidRPr="00D5629A" w:rsidRDefault="00FB4D57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</w:t>
      </w:r>
      <w:proofErr w:type="gram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</w:t>
      </w:r>
      <w:r w:rsidR="00D85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14.01.2016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FB4D57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образования в МБОУ </w:t>
      </w:r>
      <w:proofErr w:type="spellStart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№ </w:t>
      </w:r>
      <w:r w:rsid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г.;</w:t>
      </w:r>
    </w:p>
    <w:p w:rsidR="001B04D9" w:rsidRDefault="001B04D9" w:rsidP="00533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части </w:t>
      </w:r>
      <w:r w:rsidR="00D857C8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B90E3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формируемой участниками образовательных отношений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утвержденного приказом №.</w:t>
      </w:r>
      <w:r w:rsidR="00EA219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8C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31.08.2017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102F" w:rsidRPr="00A3102F" w:rsidRDefault="00A3102F" w:rsidP="00A3102F">
      <w:pPr>
        <w:pStyle w:val="Default"/>
        <w:jc w:val="both"/>
        <w:rPr>
          <w:sz w:val="28"/>
        </w:rPr>
      </w:pPr>
      <w:r>
        <w:rPr>
          <w:sz w:val="28"/>
        </w:rPr>
        <w:t xml:space="preserve">           </w:t>
      </w:r>
      <w:r w:rsidRPr="00A3102F">
        <w:rPr>
          <w:sz w:val="28"/>
        </w:rPr>
        <w:t xml:space="preserve">Учебный план обеспечивает достаточные условия для достижения приоритетных целей школы: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-реализацию прав граждан на образование;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-гарантии общедоступности и бесплатности образования в пределах федеральных государственных образовательных стандартов и реализацию прав граждан на получение образования по общегосударственным программам;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-формирование общей культуры личности учащихся на основе усвоения обязательного минимума содержания общеобразовательных программ; адаптации учащихся к жизни в обществе; </w:t>
      </w:r>
    </w:p>
    <w:p w:rsidR="00A3102F" w:rsidRPr="00A3102F" w:rsidRDefault="00A3102F" w:rsidP="00A3102F">
      <w:pPr>
        <w:pStyle w:val="Default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-создания основы для осознанного выбора и последующего освоения профессиональных образовательных программ;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-воспитания гражданственности, трудолюбия, уважения к правам и свободам человека.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 </w:t>
      </w:r>
      <w:r w:rsidRPr="00A3102F">
        <w:rPr>
          <w:sz w:val="28"/>
        </w:rPr>
        <w:t xml:space="preserve">-повышение качества знаний, как основы модернизации системы образования;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</w:t>
      </w:r>
      <w:r w:rsidRPr="00A3102F">
        <w:rPr>
          <w:sz w:val="28"/>
        </w:rPr>
        <w:t xml:space="preserve">-использования современных педагогических технологий и передового опыта в учебно-педагогической работе;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</w:t>
      </w:r>
      <w:r w:rsidRPr="00A3102F">
        <w:rPr>
          <w:sz w:val="28"/>
        </w:rPr>
        <w:t xml:space="preserve">-осуществление преемственности в обучении и воспитании учащихся; </w:t>
      </w:r>
    </w:p>
    <w:p w:rsidR="00A3102F" w:rsidRPr="00A3102F" w:rsidRDefault="00A3102F" w:rsidP="00A3102F">
      <w:pPr>
        <w:pStyle w:val="Default"/>
        <w:spacing w:after="35"/>
        <w:jc w:val="both"/>
        <w:rPr>
          <w:sz w:val="28"/>
        </w:rPr>
      </w:pPr>
      <w:r>
        <w:rPr>
          <w:sz w:val="28"/>
        </w:rPr>
        <w:t xml:space="preserve">         </w:t>
      </w:r>
      <w:r w:rsidRPr="00A3102F">
        <w:rPr>
          <w:sz w:val="28"/>
        </w:rPr>
        <w:t xml:space="preserve">-формирование гражданской идентичности учащихся, приобщение их к общекультурным, национальным и этнокультурным ценностям; </w:t>
      </w:r>
    </w:p>
    <w:p w:rsidR="00A3102F" w:rsidRPr="00A3102F" w:rsidRDefault="00A3102F" w:rsidP="00A3102F">
      <w:pPr>
        <w:pStyle w:val="Default"/>
        <w:jc w:val="both"/>
        <w:rPr>
          <w:sz w:val="28"/>
        </w:rPr>
      </w:pPr>
      <w:r>
        <w:rPr>
          <w:sz w:val="28"/>
        </w:rPr>
        <w:t xml:space="preserve">        </w:t>
      </w:r>
      <w:r w:rsidRPr="00A3102F">
        <w:rPr>
          <w:sz w:val="28"/>
        </w:rPr>
        <w:t xml:space="preserve">-формирование здорового образа жизни, элементарных правил поведения в экстремальных ситуациях. </w:t>
      </w:r>
    </w:p>
    <w:p w:rsidR="006D119A" w:rsidRPr="0029124E" w:rsidRDefault="00DF1926" w:rsidP="00533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565F0">
        <w:rPr>
          <w:rFonts w:ascii="Times New Roman" w:hAnsi="Times New Roman" w:cs="Times New Roman"/>
          <w:sz w:val="28"/>
          <w:szCs w:val="28"/>
        </w:rPr>
        <w:t>школы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Pr="006D7F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пятидневной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F565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65F0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F565F0">
        <w:rPr>
          <w:rFonts w:ascii="Times New Roman" w:hAnsi="Times New Roman" w:cs="Times New Roman"/>
          <w:sz w:val="28"/>
          <w:szCs w:val="28"/>
        </w:rPr>
        <w:t xml:space="preserve"> СОШ</w:t>
      </w:r>
      <w:r w:rsidR="00403BA9">
        <w:rPr>
          <w:rFonts w:ascii="Times New Roman" w:hAnsi="Times New Roman" w:cs="Times New Roman"/>
          <w:sz w:val="28"/>
          <w:szCs w:val="28"/>
        </w:rPr>
        <w:t>. О</w:t>
      </w:r>
      <w:r w:rsidR="006D119A" w:rsidRPr="006D7F14">
        <w:rPr>
          <w:rFonts w:ascii="Times New Roman" w:hAnsi="Times New Roman" w:cs="Times New Roman"/>
          <w:sz w:val="28"/>
          <w:szCs w:val="28"/>
        </w:rPr>
        <w:t>бучение проходит</w:t>
      </w:r>
      <w:r w:rsidR="006D119A">
        <w:rPr>
          <w:rFonts w:ascii="Times New Roman" w:hAnsi="Times New Roman" w:cs="Times New Roman"/>
          <w:sz w:val="28"/>
          <w:szCs w:val="28"/>
        </w:rPr>
        <w:t xml:space="preserve"> в</w:t>
      </w:r>
      <w:r w:rsidR="0029124E">
        <w:rPr>
          <w:rFonts w:ascii="Times New Roman" w:hAnsi="Times New Roman" w:cs="Times New Roman"/>
          <w:sz w:val="28"/>
          <w:szCs w:val="28"/>
        </w:rPr>
        <w:t xml:space="preserve"> первую смену в</w:t>
      </w:r>
      <w:r w:rsidR="006D119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, </w:t>
      </w:r>
      <w:r w:rsidR="006D119A" w:rsidRPr="0029124E">
        <w:rPr>
          <w:rFonts w:ascii="Times New Roman" w:hAnsi="Times New Roman" w:cs="Times New Roman"/>
          <w:sz w:val="28"/>
          <w:szCs w:val="28"/>
        </w:rPr>
        <w:t xml:space="preserve">утвержденным директором </w:t>
      </w:r>
      <w:r w:rsidR="00403BA9" w:rsidRPr="0029124E">
        <w:rPr>
          <w:rFonts w:ascii="Times New Roman" w:hAnsi="Times New Roman" w:cs="Times New Roman"/>
          <w:sz w:val="28"/>
          <w:szCs w:val="28"/>
        </w:rPr>
        <w:t>школы</w:t>
      </w:r>
      <w:r w:rsidR="006D119A" w:rsidRPr="00291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506" w:rsidRPr="006235A2" w:rsidRDefault="00A94506" w:rsidP="0053381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235A2">
        <w:rPr>
          <w:rFonts w:ascii="Times New Roman" w:hAnsi="Times New Roman" w:cs="Times New Roman"/>
          <w:sz w:val="28"/>
        </w:rPr>
        <w:t xml:space="preserve">Учебный план в полном объеме реализуется через расписание уроков, элективных курсов и </w:t>
      </w:r>
      <w:r w:rsidR="0029124E" w:rsidRPr="006235A2">
        <w:rPr>
          <w:rFonts w:ascii="Times New Roman" w:hAnsi="Times New Roman" w:cs="Times New Roman"/>
          <w:sz w:val="28"/>
        </w:rPr>
        <w:t>внеурочной деятельности</w:t>
      </w:r>
      <w:r w:rsidRPr="006235A2">
        <w:rPr>
          <w:rFonts w:ascii="Times New Roman" w:hAnsi="Times New Roman" w:cs="Times New Roman"/>
          <w:sz w:val="28"/>
        </w:rPr>
        <w:t>.</w:t>
      </w:r>
    </w:p>
    <w:p w:rsidR="006D119A" w:rsidRPr="00EA4D2A" w:rsidRDefault="006D119A" w:rsidP="00EA4D2A">
      <w:pPr>
        <w:spacing w:after="0"/>
        <w:jc w:val="both"/>
      </w:pPr>
      <w:r w:rsidRPr="006D7F14">
        <w:rPr>
          <w:rFonts w:ascii="Times New Roman" w:hAnsi="Times New Roman" w:cs="Times New Roman"/>
          <w:sz w:val="28"/>
          <w:szCs w:val="28"/>
        </w:rPr>
        <w:t>Продолжительно</w:t>
      </w:r>
      <w:r w:rsidR="001B04D9">
        <w:rPr>
          <w:rFonts w:ascii="Times New Roman" w:hAnsi="Times New Roman" w:cs="Times New Roman"/>
          <w:sz w:val="28"/>
          <w:szCs w:val="28"/>
        </w:rPr>
        <w:t>сть занятий</w:t>
      </w:r>
      <w:r w:rsidR="00DF1926"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403BA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03BA9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403BA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установлена</w:t>
      </w:r>
      <w:r w:rsidR="00260287"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4</w:t>
      </w:r>
      <w:r w:rsidR="00403BA9">
        <w:rPr>
          <w:rFonts w:ascii="Times New Roman" w:hAnsi="Times New Roman" w:cs="Times New Roman"/>
          <w:sz w:val="28"/>
          <w:szCs w:val="28"/>
        </w:rPr>
        <w:t>0</w:t>
      </w:r>
      <w:r w:rsidRPr="006D7F1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90E32">
        <w:rPr>
          <w:rFonts w:ascii="Times New Roman" w:hAnsi="Times New Roman" w:cs="Times New Roman"/>
          <w:sz w:val="28"/>
          <w:szCs w:val="28"/>
        </w:rPr>
        <w:t xml:space="preserve">. </w:t>
      </w:r>
      <w:r w:rsidR="0029124E">
        <w:rPr>
          <w:rFonts w:ascii="Times New Roman" w:hAnsi="Times New Roman" w:cs="Times New Roman"/>
          <w:sz w:val="28"/>
          <w:szCs w:val="28"/>
        </w:rPr>
        <w:t xml:space="preserve">Паузы для отдыха между уроками – 10 минут. </w:t>
      </w:r>
      <w:r w:rsidRPr="006D7F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90E32">
        <w:rPr>
          <w:rFonts w:ascii="Times New Roman" w:hAnsi="Times New Roman" w:cs="Times New Roman"/>
          <w:sz w:val="28"/>
          <w:szCs w:val="28"/>
        </w:rPr>
        <w:t xml:space="preserve">3 </w:t>
      </w:r>
      <w:r w:rsidRPr="006D7F14">
        <w:rPr>
          <w:rFonts w:ascii="Times New Roman" w:hAnsi="Times New Roman" w:cs="Times New Roman"/>
          <w:sz w:val="28"/>
          <w:szCs w:val="28"/>
        </w:rPr>
        <w:lastRenderedPageBreak/>
        <w:t>урока установлен удлиненный перерыв для питания – 20 минут</w:t>
      </w:r>
      <w:r w:rsidRPr="0029124E">
        <w:rPr>
          <w:rFonts w:ascii="Times New Roman" w:hAnsi="Times New Roman" w:cs="Times New Roman"/>
          <w:sz w:val="28"/>
          <w:szCs w:val="28"/>
        </w:rPr>
        <w:t>.</w:t>
      </w:r>
      <w:r w:rsidR="00EA4D2A" w:rsidRPr="0029124E">
        <w:t xml:space="preserve"> </w:t>
      </w:r>
      <w:r w:rsidR="00EA4D2A" w:rsidRPr="0029124E">
        <w:rPr>
          <w:rFonts w:ascii="Times New Roman" w:hAnsi="Times New Roman" w:cs="Times New Roman"/>
          <w:sz w:val="28"/>
        </w:rPr>
        <w:t xml:space="preserve">Между началом </w:t>
      </w:r>
      <w:r w:rsidR="00A94506" w:rsidRPr="0029124E">
        <w:rPr>
          <w:rFonts w:ascii="Times New Roman" w:hAnsi="Times New Roman" w:cs="Times New Roman"/>
          <w:sz w:val="28"/>
        </w:rPr>
        <w:t xml:space="preserve">элективных курсов, </w:t>
      </w:r>
      <w:r w:rsidR="0029124E" w:rsidRPr="0029124E">
        <w:rPr>
          <w:rFonts w:ascii="Times New Roman" w:hAnsi="Times New Roman" w:cs="Times New Roman"/>
          <w:sz w:val="28"/>
        </w:rPr>
        <w:t>внеурочной деятельностью</w:t>
      </w:r>
      <w:r w:rsidR="00A94506" w:rsidRPr="0029124E">
        <w:rPr>
          <w:rFonts w:ascii="Times New Roman" w:hAnsi="Times New Roman" w:cs="Times New Roman"/>
          <w:sz w:val="28"/>
        </w:rPr>
        <w:t xml:space="preserve"> </w:t>
      </w:r>
      <w:r w:rsidR="00EA4D2A" w:rsidRPr="0029124E">
        <w:rPr>
          <w:rFonts w:ascii="Times New Roman" w:hAnsi="Times New Roman" w:cs="Times New Roman"/>
          <w:sz w:val="28"/>
        </w:rPr>
        <w:t>и последним уроком предусмотрен перерыв не менее 45 минут.</w:t>
      </w:r>
      <w:r w:rsidR="00EA4D2A" w:rsidRPr="00EA4D2A">
        <w:rPr>
          <w:sz w:val="28"/>
        </w:rPr>
        <w:t xml:space="preserve"> </w:t>
      </w:r>
    </w:p>
    <w:p w:rsidR="00D866DB" w:rsidRDefault="006D119A" w:rsidP="00EA4D2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60287">
        <w:rPr>
          <w:rFonts w:ascii="Times New Roman" w:hAnsi="Times New Roman" w:cs="Times New Roman"/>
          <w:sz w:val="28"/>
          <w:szCs w:val="28"/>
        </w:rPr>
        <w:t>максимально допустимой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 w:rsidR="00260287">
        <w:rPr>
          <w:rFonts w:ascii="Times New Roman" w:hAnsi="Times New Roman" w:cs="Times New Roman"/>
          <w:sz w:val="28"/>
          <w:szCs w:val="28"/>
        </w:rPr>
        <w:t xml:space="preserve">недельной </w:t>
      </w:r>
      <w:r w:rsidR="00D866DB">
        <w:rPr>
          <w:rFonts w:ascii="Times New Roman" w:hAnsi="Times New Roman" w:cs="Times New Roman"/>
          <w:sz w:val="28"/>
          <w:szCs w:val="28"/>
        </w:rPr>
        <w:t>и годовой</w:t>
      </w:r>
      <w:r w:rsidR="00D866DB" w:rsidRPr="006D7F14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D866DB">
        <w:rPr>
          <w:rFonts w:ascii="Times New Roman" w:hAnsi="Times New Roman" w:cs="Times New Roman"/>
          <w:sz w:val="28"/>
          <w:szCs w:val="28"/>
        </w:rPr>
        <w:t xml:space="preserve"> обучающихся составляет</w:t>
      </w:r>
      <w:proofErr w:type="gramStart"/>
      <w:r w:rsidR="00D86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A4D2A" w:rsidRDefault="00EA4D2A" w:rsidP="00EA4D2A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6DB" w:rsidRPr="006D7F14" w:rsidRDefault="00D866DB" w:rsidP="00AC6FD9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701"/>
        <w:gridCol w:w="3118"/>
        <w:gridCol w:w="2517"/>
      </w:tblGrid>
      <w:tr w:rsidR="00612DDC" w:rsidTr="00612DDC">
        <w:tc>
          <w:tcPr>
            <w:tcW w:w="2127" w:type="dxa"/>
          </w:tcPr>
          <w:p w:rsidR="00612DDC" w:rsidRPr="000E06A0" w:rsidRDefault="00612DDC" w:rsidP="00AC6FD9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612DDC" w:rsidRPr="000E06A0" w:rsidRDefault="00612DDC" w:rsidP="00AC6FD9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12DDC" w:rsidRPr="000E06A0" w:rsidRDefault="00612DDC" w:rsidP="00AC6FD9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2517" w:type="dxa"/>
            <w:tcBorders>
              <w:left w:val="single" w:sz="4" w:space="0" w:color="auto"/>
            </w:tcBorders>
          </w:tcPr>
          <w:p w:rsidR="00612DDC" w:rsidRPr="000E06A0" w:rsidRDefault="00612DDC" w:rsidP="00AC6FD9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нагрузка</w:t>
            </w:r>
          </w:p>
        </w:tc>
      </w:tr>
      <w:tr w:rsidR="00612DDC" w:rsidTr="00612DDC">
        <w:trPr>
          <w:trHeight w:val="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7471B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A3102F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Default="00612DDC" w:rsidP="00AC6FD9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DDC" w:rsidRDefault="00612DDC" w:rsidP="00612DD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 часа (с учетом деления 1156 часов)</w:t>
            </w:r>
          </w:p>
        </w:tc>
      </w:tr>
      <w:tr w:rsidR="00612DDC" w:rsidTr="00612DDC">
        <w:trPr>
          <w:trHeight w:val="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7471B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B90E32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Default="00612DDC" w:rsidP="00EA4D2A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 + сроки ГИА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DDC" w:rsidRDefault="00612DDC" w:rsidP="00612DD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 часов (с учетом деления 1122 часа)</w:t>
            </w:r>
          </w:p>
        </w:tc>
      </w:tr>
      <w:tr w:rsidR="00612DDC" w:rsidTr="00612DDC">
        <w:trPr>
          <w:trHeight w:val="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7471B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B90E32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Default="00612DDC" w:rsidP="00DC29A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2DDC" w:rsidRDefault="00612DDC" w:rsidP="0036069D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2380 часов (с учетом объединения </w:t>
            </w:r>
            <w:r w:rsidR="0036069D">
              <w:rPr>
                <w:rFonts w:ascii="Times New Roman" w:hAnsi="Times New Roman" w:cs="Times New Roman"/>
                <w:sz w:val="28"/>
                <w:szCs w:val="28"/>
              </w:rPr>
              <w:t>2170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12DDC" w:rsidTr="00612DDC">
        <w:trPr>
          <w:trHeight w:val="27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7471B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2DDC" w:rsidRDefault="00612DDC" w:rsidP="00B90E32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DC" w:rsidRDefault="00612DDC" w:rsidP="00DC29A4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 + сроки ЕГЭ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DDC" w:rsidRDefault="00612DDC" w:rsidP="00612DDC">
            <w:pPr>
              <w:tabs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1BC" w:rsidRDefault="007471BC" w:rsidP="0026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Default="006D119A" w:rsidP="0026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>Уч</w:t>
      </w:r>
      <w:r w:rsidR="00DF1926">
        <w:rPr>
          <w:rFonts w:ascii="Times New Roman" w:hAnsi="Times New Roman" w:cs="Times New Roman"/>
          <w:sz w:val="28"/>
          <w:szCs w:val="28"/>
        </w:rPr>
        <w:t xml:space="preserve">ебный год в </w:t>
      </w:r>
      <w:r w:rsidR="00260287">
        <w:rPr>
          <w:rFonts w:ascii="Times New Roman" w:hAnsi="Times New Roman" w:cs="Times New Roman"/>
          <w:sz w:val="28"/>
          <w:szCs w:val="28"/>
        </w:rPr>
        <w:t>школе</w:t>
      </w:r>
      <w:r w:rsidR="00DF1926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6D7F14">
        <w:rPr>
          <w:rFonts w:ascii="Times New Roman" w:hAnsi="Times New Roman" w:cs="Times New Roman"/>
          <w:sz w:val="28"/>
          <w:szCs w:val="28"/>
        </w:rPr>
        <w:t xml:space="preserve">1 сентября, делится на </w:t>
      </w:r>
      <w:r w:rsidR="00260287">
        <w:rPr>
          <w:rFonts w:ascii="Times New Roman" w:hAnsi="Times New Roman" w:cs="Times New Roman"/>
          <w:sz w:val="28"/>
          <w:szCs w:val="28"/>
        </w:rPr>
        <w:t>4 четверти</w:t>
      </w:r>
      <w:r w:rsidRPr="006D7F14">
        <w:rPr>
          <w:rFonts w:ascii="Times New Roman" w:hAnsi="Times New Roman" w:cs="Times New Roman"/>
          <w:sz w:val="28"/>
          <w:szCs w:val="28"/>
        </w:rPr>
        <w:t xml:space="preserve">. Общая продолжительность каникул составляет </w:t>
      </w:r>
      <w:r w:rsidR="00260287">
        <w:rPr>
          <w:rFonts w:ascii="Times New Roman" w:hAnsi="Times New Roman" w:cs="Times New Roman"/>
          <w:sz w:val="28"/>
          <w:szCs w:val="28"/>
        </w:rPr>
        <w:t xml:space="preserve">4 </w:t>
      </w:r>
      <w:r w:rsidRPr="006D7F14">
        <w:rPr>
          <w:rFonts w:ascii="Times New Roman" w:hAnsi="Times New Roman" w:cs="Times New Roman"/>
          <w:sz w:val="28"/>
          <w:szCs w:val="28"/>
        </w:rPr>
        <w:t>недел</w:t>
      </w:r>
      <w:r w:rsidR="00260287">
        <w:rPr>
          <w:rFonts w:ascii="Times New Roman" w:hAnsi="Times New Roman" w:cs="Times New Roman"/>
          <w:sz w:val="28"/>
          <w:szCs w:val="28"/>
        </w:rPr>
        <w:t>и</w:t>
      </w:r>
      <w:r w:rsidRPr="006D7F14">
        <w:rPr>
          <w:rFonts w:ascii="Times New Roman" w:hAnsi="Times New Roman" w:cs="Times New Roman"/>
          <w:sz w:val="28"/>
          <w:szCs w:val="28"/>
        </w:rPr>
        <w:t xml:space="preserve"> в</w:t>
      </w:r>
      <w:r w:rsidR="0026028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год,  из них 2 недели зимой.</w:t>
      </w:r>
      <w:r w:rsidR="00D866DB">
        <w:rPr>
          <w:rFonts w:ascii="Times New Roman" w:hAnsi="Times New Roman" w:cs="Times New Roman"/>
          <w:sz w:val="28"/>
          <w:szCs w:val="28"/>
        </w:rPr>
        <w:t xml:space="preserve"> Сроки каникул утвержд</w:t>
      </w:r>
      <w:r w:rsidR="00A3102F">
        <w:rPr>
          <w:rFonts w:ascii="Times New Roman" w:hAnsi="Times New Roman" w:cs="Times New Roman"/>
          <w:sz w:val="28"/>
          <w:szCs w:val="28"/>
        </w:rPr>
        <w:t xml:space="preserve">ены </w:t>
      </w:r>
      <w:r w:rsidR="00D866DB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31" w:rsidRDefault="00BA1931" w:rsidP="0026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2242D" w:rsidRPr="0082242D" w:rsidTr="0082242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42D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24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82242D" w:rsidRPr="0082242D" w:rsidTr="0082242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03.11.2017 – 11.11.2017</w:t>
            </w:r>
          </w:p>
        </w:tc>
      </w:tr>
      <w:tr w:rsidR="0082242D" w:rsidRPr="0082242D" w:rsidTr="0082242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29.12.2017 -  10.01.2018</w:t>
            </w:r>
          </w:p>
        </w:tc>
      </w:tr>
      <w:tr w:rsidR="0082242D" w:rsidRPr="0082242D" w:rsidTr="0082242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24.03.2018 – 01.04.2018</w:t>
            </w:r>
          </w:p>
        </w:tc>
      </w:tr>
      <w:tr w:rsidR="0082242D" w:rsidRPr="0082242D" w:rsidTr="0082242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42D" w:rsidRPr="0082242D" w:rsidRDefault="0082242D" w:rsidP="008224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42D">
              <w:rPr>
                <w:rFonts w:ascii="Times New Roman" w:hAnsi="Times New Roman"/>
                <w:sz w:val="28"/>
                <w:szCs w:val="28"/>
              </w:rPr>
              <w:t>01.06.2018 – 31.08.2018</w:t>
            </w:r>
          </w:p>
        </w:tc>
      </w:tr>
    </w:tbl>
    <w:p w:rsidR="00B90E32" w:rsidRPr="006D7F14" w:rsidRDefault="00B90E32" w:rsidP="00260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Pr="006D7F14" w:rsidRDefault="00D866DB" w:rsidP="00E9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время </w:t>
      </w:r>
      <w:r w:rsidR="006D119A" w:rsidRPr="006D7F14">
        <w:rPr>
          <w:rFonts w:ascii="Times New Roman" w:hAnsi="Times New Roman" w:cs="Times New Roman"/>
          <w:sz w:val="28"/>
          <w:szCs w:val="28"/>
        </w:rPr>
        <w:t>распределено на изучение:</w:t>
      </w:r>
    </w:p>
    <w:p w:rsidR="006D119A" w:rsidRDefault="00EA4D2A" w:rsidP="00E90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-инвариантной </w:t>
      </w:r>
      <w:r w:rsidR="00D866DB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FC030A">
        <w:rPr>
          <w:rFonts w:ascii="Times New Roman" w:hAnsi="Times New Roman" w:cs="Times New Roman"/>
          <w:sz w:val="28"/>
          <w:szCs w:val="28"/>
        </w:rPr>
        <w:t>УП</w:t>
      </w:r>
      <w:r w:rsidR="006D119A" w:rsidRPr="006D7F14">
        <w:rPr>
          <w:rFonts w:ascii="Times New Roman" w:hAnsi="Times New Roman" w:cs="Times New Roman"/>
          <w:sz w:val="28"/>
          <w:szCs w:val="28"/>
        </w:rPr>
        <w:t>;</w:t>
      </w:r>
    </w:p>
    <w:p w:rsidR="00401031" w:rsidRDefault="00EA4D2A" w:rsidP="000F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-регионального компонента</w:t>
      </w:r>
      <w:r w:rsidR="00401031">
        <w:rPr>
          <w:rFonts w:ascii="Times New Roman" w:hAnsi="Times New Roman" w:cs="Times New Roman"/>
          <w:sz w:val="28"/>
          <w:szCs w:val="28"/>
        </w:rPr>
        <w:t>;</w:t>
      </w:r>
    </w:p>
    <w:p w:rsidR="00716564" w:rsidRPr="000F5470" w:rsidRDefault="00401031" w:rsidP="000F5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4D2A">
        <w:rPr>
          <w:rFonts w:ascii="Times New Roman" w:hAnsi="Times New Roman" w:cs="Times New Roman"/>
          <w:sz w:val="28"/>
          <w:szCs w:val="28"/>
        </w:rPr>
        <w:t xml:space="preserve"> компонента образовательной организации</w:t>
      </w:r>
      <w:r w:rsidR="00EB4741">
        <w:rPr>
          <w:rFonts w:ascii="Times New Roman" w:hAnsi="Times New Roman" w:cs="Times New Roman"/>
          <w:sz w:val="28"/>
          <w:szCs w:val="28"/>
        </w:rPr>
        <w:t>.</w:t>
      </w:r>
    </w:p>
    <w:p w:rsidR="00194CE6" w:rsidRDefault="00194CE6" w:rsidP="00D8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B01" w:rsidRPr="00F87B01" w:rsidRDefault="00861BB2" w:rsidP="009B69BC">
      <w:pPr>
        <w:pStyle w:val="a7"/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Инвариантная часть</w:t>
      </w:r>
      <w:r w:rsidR="00F87B01" w:rsidRPr="00F87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3384" w:rsidRDefault="00AA3384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3384" w:rsidRPr="00DD44CC" w:rsidRDefault="00AA3384" w:rsidP="00AA3384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>Инвариантная</w:t>
      </w:r>
      <w:r w:rsidRPr="00DD44CC">
        <w:rPr>
          <w:rFonts w:ascii="Times New Roman" w:hAnsi="Times New Roman" w:cs="Times New Roman"/>
          <w:sz w:val="28"/>
        </w:rPr>
        <w:t xml:space="preserve"> часть УП  представлена следующими предметными областями: «</w:t>
      </w:r>
      <w:r>
        <w:rPr>
          <w:rFonts w:ascii="Times New Roman" w:hAnsi="Times New Roman" w:cs="Times New Roman"/>
          <w:sz w:val="28"/>
        </w:rPr>
        <w:t>Филология</w:t>
      </w:r>
      <w:r w:rsidRPr="00DD44CC">
        <w:rPr>
          <w:rFonts w:ascii="Times New Roman" w:hAnsi="Times New Roman" w:cs="Times New Roman"/>
          <w:sz w:val="28"/>
        </w:rPr>
        <w:t xml:space="preserve">», «Математика», </w:t>
      </w:r>
      <w:r>
        <w:rPr>
          <w:rFonts w:ascii="Times New Roman" w:hAnsi="Times New Roman" w:cs="Times New Roman"/>
          <w:sz w:val="28"/>
        </w:rPr>
        <w:t>«Информатика», «Обществознание</w:t>
      </w:r>
      <w:r w:rsidRPr="00DD44CC">
        <w:rPr>
          <w:rFonts w:ascii="Times New Roman" w:hAnsi="Times New Roman" w:cs="Times New Roman"/>
          <w:sz w:val="28"/>
        </w:rPr>
        <w:t>», «Естеств</w:t>
      </w:r>
      <w:r>
        <w:rPr>
          <w:rFonts w:ascii="Times New Roman" w:hAnsi="Times New Roman" w:cs="Times New Roman"/>
          <w:sz w:val="28"/>
        </w:rPr>
        <w:t>ознание</w:t>
      </w:r>
      <w:r w:rsidRPr="00DD44CC">
        <w:rPr>
          <w:rFonts w:ascii="Times New Roman" w:hAnsi="Times New Roman" w:cs="Times New Roman"/>
          <w:sz w:val="28"/>
        </w:rPr>
        <w:t xml:space="preserve">», «Искусство», «Технология», «Физическая культура». </w:t>
      </w:r>
    </w:p>
    <w:p w:rsidR="00AA3384" w:rsidRPr="00FC030A" w:rsidRDefault="00AA3384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Инвариантная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отражает содержание образования, которое обеспечивает достижение важнейших целей современного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образования:</w:t>
      </w:r>
    </w:p>
    <w:p w:rsidR="00AA3384" w:rsidRPr="00FC030A" w:rsidRDefault="00AA3384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A3384" w:rsidRPr="00FC030A" w:rsidRDefault="00AA3384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Б)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A3384" w:rsidRPr="00FC030A" w:rsidRDefault="00AA3384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В) формирование здорового образа жизни, элементарных правил поведения в экстремальных ситуациях;</w:t>
      </w:r>
    </w:p>
    <w:p w:rsidR="00AA3384" w:rsidRDefault="00AA3384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личностное развитие </w:t>
      </w:r>
      <w:proofErr w:type="gramStart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AA3384" w:rsidRDefault="00AA3384" w:rsidP="00AA3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основной образовательной программы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Кумарейс</w:t>
      </w:r>
      <w:r w:rsidR="0082242D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82242D">
        <w:rPr>
          <w:rFonts w:ascii="Times New Roman" w:hAnsi="Times New Roman" w:cs="Times New Roman"/>
          <w:sz w:val="28"/>
          <w:szCs w:val="28"/>
        </w:rPr>
        <w:t xml:space="preserve"> СОШ осуществляется деление 8</w:t>
      </w:r>
      <w:r>
        <w:rPr>
          <w:rFonts w:ascii="Times New Roman" w:hAnsi="Times New Roman" w:cs="Times New Roman"/>
          <w:sz w:val="28"/>
          <w:szCs w:val="28"/>
        </w:rPr>
        <w:t>-</w:t>
      </w:r>
      <w:r w:rsidR="0001154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 на две группы (девочки и мальчики) при проведении занятий по учебному предмету «Технология». В 10 – 11 классах</w:t>
      </w:r>
      <w:r w:rsidRPr="00AA3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учебных занятий по учебному предмету «Технология»</w:t>
      </w:r>
      <w:r w:rsidR="0001154C">
        <w:rPr>
          <w:rFonts w:ascii="Times New Roman" w:hAnsi="Times New Roman" w:cs="Times New Roman"/>
          <w:sz w:val="28"/>
          <w:szCs w:val="28"/>
        </w:rPr>
        <w:t xml:space="preserve"> классы объединяются.</w:t>
      </w:r>
    </w:p>
    <w:p w:rsidR="0001154C" w:rsidRDefault="0001154C" w:rsidP="00AA33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</w:t>
      </w:r>
      <w:r w:rsidR="0082242D">
        <w:rPr>
          <w:rFonts w:ascii="Times New Roman" w:hAnsi="Times New Roman" w:cs="Times New Roman"/>
          <w:sz w:val="28"/>
          <w:szCs w:val="28"/>
        </w:rPr>
        <w:t>ть «Математика» представлена в 8</w:t>
      </w:r>
      <w:r>
        <w:rPr>
          <w:rFonts w:ascii="Times New Roman" w:hAnsi="Times New Roman" w:cs="Times New Roman"/>
          <w:sz w:val="28"/>
          <w:szCs w:val="28"/>
        </w:rPr>
        <w:t>-9 классах учебными предметами «Алгебра» и «Геометрия»</w:t>
      </w:r>
      <w:r w:rsidRPr="00011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470" w:rsidRDefault="000F5470" w:rsidP="000F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ча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сов учебного предмета «Искусство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 9 классе введен 1 час на учебный предмет «</w:t>
      </w:r>
      <w:r w:rsidRPr="000F54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F5470" w:rsidRDefault="000F5470" w:rsidP="000F54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причине отсутствия кадрового, программно-учебно-методического и учебно-материального обеспечения учебный предмет «МХК» не введен в учебный  план. Часы перенесены в компонент образовательной организации.</w:t>
      </w:r>
    </w:p>
    <w:p w:rsidR="00AA3384" w:rsidRPr="001F4B63" w:rsidRDefault="000F5470" w:rsidP="00401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часов учебного предмета «Обществознание» введены </w:t>
      </w:r>
      <w:r w:rsidRPr="006235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«Экономика» и «Право»</w:t>
      </w:r>
      <w:r w:rsidRPr="000F5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7B01" w:rsidRDefault="00F87B01" w:rsidP="00E9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FB4D57" w:rsidP="00E9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7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Региональный компонент </w:t>
      </w:r>
    </w:p>
    <w:p w:rsidR="00401031" w:rsidRPr="007B1007" w:rsidRDefault="00401031" w:rsidP="00E90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3401" w:rsidRPr="00401031" w:rsidRDefault="00401031" w:rsidP="004010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01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Региональный компонент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распределен в полном объеме и </w:t>
      </w:r>
      <w:r w:rsidRPr="00401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представлен следующими учебными дисциплинами:</w:t>
      </w:r>
    </w:p>
    <w:p w:rsidR="00401031" w:rsidRPr="00401031" w:rsidRDefault="0082242D" w:rsidP="004010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401031" w:rsidRPr="00401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-9 классы</w:t>
      </w:r>
      <w:r w:rsidR="00401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1031" w:rsidRPr="004010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401031" w:rsidRPr="0040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«ОБЖ», «География Иркутской области», «</w:t>
      </w:r>
      <w:r w:rsidRPr="0082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401031" w:rsidRPr="00822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ерчение</w:t>
      </w:r>
      <w:r w:rsidR="00401031" w:rsidRPr="00401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01031" w:rsidRPr="001F4B63" w:rsidRDefault="00401031" w:rsidP="00401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10-11 классы </w:t>
      </w:r>
      <w:proofErr w:type="gramStart"/>
      <w:r w:rsidR="00E52E2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урсом по изучению историко-культурного наследия области </w:t>
      </w:r>
      <w:r w:rsidRPr="00401031">
        <w:rPr>
          <w:rFonts w:ascii="Times New Roman" w:hAnsi="Times New Roman" w:cs="Times New Roman"/>
          <w:b/>
          <w:sz w:val="28"/>
          <w:szCs w:val="28"/>
        </w:rPr>
        <w:t>«История Иркутской области</w:t>
      </w:r>
      <w:r w:rsidRPr="00E52E21">
        <w:rPr>
          <w:rFonts w:ascii="Times New Roman" w:hAnsi="Times New Roman" w:cs="Times New Roman"/>
          <w:b/>
          <w:sz w:val="28"/>
          <w:szCs w:val="28"/>
        </w:rPr>
        <w:t>»</w:t>
      </w:r>
      <w:r w:rsidRPr="00E52E21">
        <w:rPr>
          <w:rFonts w:ascii="Times New Roman" w:hAnsi="Times New Roman" w:cs="Times New Roman"/>
          <w:sz w:val="28"/>
          <w:szCs w:val="28"/>
        </w:rPr>
        <w:t xml:space="preserve">, курсом по психологии социальной и межкультурной компетентности </w:t>
      </w:r>
      <w:r w:rsidRPr="00E52E21">
        <w:rPr>
          <w:rFonts w:ascii="Times New Roman" w:hAnsi="Times New Roman" w:cs="Times New Roman"/>
          <w:b/>
          <w:sz w:val="28"/>
          <w:szCs w:val="28"/>
        </w:rPr>
        <w:t>«</w:t>
      </w:r>
      <w:r w:rsidR="00A54C4A">
        <w:rPr>
          <w:rFonts w:ascii="Times New Roman" w:hAnsi="Times New Roman" w:cs="Times New Roman"/>
          <w:b/>
          <w:sz w:val="28"/>
          <w:szCs w:val="28"/>
        </w:rPr>
        <w:t>Основы предпринимательства</w:t>
      </w:r>
      <w:r w:rsidRPr="0040103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B2" w:rsidRPr="00401031" w:rsidRDefault="00861BB2" w:rsidP="00401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B2" w:rsidRDefault="00861BB2" w:rsidP="0086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B2">
        <w:rPr>
          <w:rFonts w:ascii="Times New Roman" w:hAnsi="Times New Roman" w:cs="Times New Roman"/>
          <w:b/>
          <w:sz w:val="28"/>
          <w:szCs w:val="28"/>
        </w:rPr>
        <w:t>2.3. Компонент образовательной организации</w:t>
      </w:r>
    </w:p>
    <w:p w:rsidR="00401031" w:rsidRPr="00861BB2" w:rsidRDefault="00401031" w:rsidP="00861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71" w:rsidRPr="006A1871" w:rsidRDefault="006A1871" w:rsidP="006A187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 образовательной организации</w:t>
      </w:r>
      <w:r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</w:t>
      </w:r>
      <w:r w:rsidRPr="00401031">
        <w:rPr>
          <w:rFonts w:ascii="Times New Roman" w:hAnsi="Times New Roman" w:cs="Times New Roman"/>
          <w:sz w:val="28"/>
          <w:szCs w:val="28"/>
        </w:rPr>
        <w:t xml:space="preserve">возможность расширения и углубления подготовки, определяемой содержанием </w:t>
      </w:r>
      <w:r>
        <w:rPr>
          <w:rFonts w:ascii="Times New Roman" w:hAnsi="Times New Roman" w:cs="Times New Roman"/>
          <w:sz w:val="28"/>
          <w:szCs w:val="28"/>
        </w:rPr>
        <w:t>инвариантной</w:t>
      </w:r>
      <w:r w:rsidRPr="00401031">
        <w:rPr>
          <w:rFonts w:ascii="Times New Roman" w:hAnsi="Times New Roman" w:cs="Times New Roman"/>
          <w:sz w:val="28"/>
          <w:szCs w:val="28"/>
        </w:rPr>
        <w:t xml:space="preserve"> части, получения  дополнительных умений, знаний и  практического опыта, необходимых для формирования универсальных учебных действий обучающихся. </w:t>
      </w:r>
    </w:p>
    <w:p w:rsidR="000F5470" w:rsidRPr="00401031" w:rsidRDefault="000F5470" w:rsidP="0040103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401031">
        <w:rPr>
          <w:rFonts w:ascii="Times New Roman" w:eastAsia="Calibri" w:hAnsi="Times New Roman" w:cs="Times New Roman"/>
          <w:sz w:val="28"/>
          <w:lang w:eastAsia="en-US"/>
        </w:rPr>
        <w:t xml:space="preserve">Время, отводимое на данную часть учебного плана использовано </w:t>
      </w:r>
      <w:proofErr w:type="gramStart"/>
      <w:r w:rsidRPr="00401031">
        <w:rPr>
          <w:rFonts w:ascii="Times New Roman" w:eastAsia="Calibri" w:hAnsi="Times New Roman" w:cs="Times New Roman"/>
          <w:sz w:val="28"/>
          <w:lang w:eastAsia="en-US"/>
        </w:rPr>
        <w:t>на</w:t>
      </w:r>
      <w:proofErr w:type="gramEnd"/>
      <w:r w:rsidRPr="00401031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0F5470" w:rsidRPr="00401031" w:rsidRDefault="000F5470" w:rsidP="00401031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01031">
        <w:rPr>
          <w:rFonts w:ascii="Times New Roman" w:eastAsia="Calibri" w:hAnsi="Times New Roman" w:cs="Times New Roman"/>
          <w:sz w:val="28"/>
        </w:rPr>
        <w:lastRenderedPageBreak/>
        <w:t xml:space="preserve">увеличение учебных часов, предусмотренных на изучение отдельных учебных предметов обязательной части; </w:t>
      </w:r>
    </w:p>
    <w:p w:rsidR="000F5470" w:rsidRPr="00401031" w:rsidRDefault="000F5470" w:rsidP="00401031">
      <w:p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01031">
        <w:rPr>
          <w:rFonts w:ascii="Times New Roman" w:eastAsia="Calibri" w:hAnsi="Times New Roman" w:cs="Times New Roman"/>
          <w:sz w:val="28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</w:t>
      </w:r>
      <w:r w:rsidR="00401031">
        <w:rPr>
          <w:rFonts w:ascii="Times New Roman" w:eastAsia="Calibri" w:hAnsi="Times New Roman" w:cs="Times New Roman"/>
          <w:sz w:val="28"/>
        </w:rPr>
        <w:t>.</w:t>
      </w:r>
    </w:p>
    <w:p w:rsidR="006A1871" w:rsidRPr="006A1871" w:rsidRDefault="006A1871" w:rsidP="006A18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A1871">
        <w:rPr>
          <w:rFonts w:ascii="Times New Roman" w:hAnsi="Times New Roman" w:cs="Times New Roman"/>
          <w:sz w:val="28"/>
          <w:szCs w:val="23"/>
        </w:rPr>
        <w:t xml:space="preserve">Курсы по выбору – обязательные учебные курсы. Они носят краткосрочный и чередующийся характер. Курсы рассчитаны на 34 или 17 учебных часов. Эти курсы помогают выпускникам основной школы сделать выбор профиля на уровне основного общего образования, развивают содержание одного из базовых предметов. </w:t>
      </w:r>
    </w:p>
    <w:p w:rsidR="00401031" w:rsidRPr="00401031" w:rsidRDefault="006A1871" w:rsidP="00401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C63DD9" w:rsidRPr="00C63DD9">
        <w:rPr>
          <w:rFonts w:ascii="Times New Roman" w:hAnsi="Times New Roman" w:cs="Times New Roman"/>
          <w:sz w:val="28"/>
        </w:rPr>
        <w:t>Компонент образовательной организации</w:t>
      </w:r>
      <w:r w:rsidR="00C63DD9" w:rsidRPr="00C63DD9">
        <w:rPr>
          <w:rFonts w:cs="Calibri"/>
          <w:sz w:val="28"/>
        </w:rPr>
        <w:t xml:space="preserve"> </w:t>
      </w:r>
      <w:r w:rsidR="00401031" w:rsidRPr="00C63DD9">
        <w:rPr>
          <w:rFonts w:ascii="Times New Roman" w:eastAsia="Times New Roman" w:hAnsi="Times New Roman" w:cs="Times New Roman"/>
          <w:color w:val="000000"/>
          <w:sz w:val="36"/>
          <w:szCs w:val="28"/>
        </w:rPr>
        <w:t xml:space="preserve"> 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на 2017-18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рассмотрен и утвержден на заседании педагогич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совета (Протокол №1 от 31 августа 2017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>г) и на заседании Управляющий совета школ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>ы (Протокол № 1 от 07.08. 2017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г). </w:t>
      </w:r>
    </w:p>
    <w:p w:rsidR="00C63DD9" w:rsidRDefault="00C63DD9" w:rsidP="00C63DD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Часы компонента образовательной организации</w:t>
      </w:r>
      <w:r w:rsidR="0082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2017-18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распределен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полном объеме. За счет часов этой части введен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элективные курсы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C63DD9" w:rsidRDefault="00C63DD9" w:rsidP="00C63DD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63DD9" w:rsidTr="00C63DD9">
        <w:tc>
          <w:tcPr>
            <w:tcW w:w="959" w:type="dxa"/>
          </w:tcPr>
          <w:p w:rsidR="00C63DD9" w:rsidRPr="00C63DD9" w:rsidRDefault="00C63DD9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8612" w:type="dxa"/>
          </w:tcPr>
          <w:p w:rsidR="00C63DD9" w:rsidRPr="00C63DD9" w:rsidRDefault="00C63DD9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63D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Элективный курс</w:t>
            </w:r>
          </w:p>
        </w:tc>
      </w:tr>
      <w:tr w:rsidR="00C63DD9" w:rsidTr="00C63DD9">
        <w:tc>
          <w:tcPr>
            <w:tcW w:w="959" w:type="dxa"/>
          </w:tcPr>
          <w:p w:rsidR="00C63DD9" w:rsidRDefault="00C63DD9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612" w:type="dxa"/>
          </w:tcPr>
          <w:p w:rsidR="00C63DD9" w:rsidRPr="0082242D" w:rsidRDefault="0082242D" w:rsidP="00711B1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24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«Проектное бюро»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- 17 часов</w:t>
            </w:r>
          </w:p>
        </w:tc>
      </w:tr>
      <w:tr w:rsidR="00C63DD9" w:rsidTr="00C63DD9">
        <w:tc>
          <w:tcPr>
            <w:tcW w:w="959" w:type="dxa"/>
          </w:tcPr>
          <w:p w:rsidR="00C63DD9" w:rsidRDefault="00C63DD9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612" w:type="dxa"/>
          </w:tcPr>
          <w:p w:rsidR="00C63DD9" w:rsidRPr="00711B15" w:rsidRDefault="0082242D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«Эффективное поведение на рынке труда» - 17 часов</w:t>
            </w:r>
          </w:p>
        </w:tc>
      </w:tr>
      <w:tr w:rsidR="007A3701" w:rsidTr="00C63DD9">
        <w:tc>
          <w:tcPr>
            <w:tcW w:w="959" w:type="dxa"/>
            <w:vMerge w:val="restart"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612" w:type="dxa"/>
          </w:tcPr>
          <w:p w:rsidR="007A3701" w:rsidRPr="00C63DD9" w:rsidRDefault="007A3701" w:rsidP="00CF06C8">
            <w:pPr>
              <w:suppressAutoHyphens/>
              <w:rPr>
                <w:rFonts w:ascii="Times New Roman" w:hAnsi="Times New Roman" w:cs="Times New Roman"/>
                <w:sz w:val="28"/>
                <w:szCs w:val="24"/>
              </w:rPr>
            </w:pPr>
            <w:r w:rsidRPr="00C63D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CF06C8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Технология и окружающая среда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82242D">
              <w:rPr>
                <w:rFonts w:ascii="Times New Roman" w:hAnsi="Times New Roman" w:cs="Times New Roman"/>
                <w:b/>
                <w:sz w:val="28"/>
                <w:szCs w:val="24"/>
              </w:rPr>
              <w:t>34 часа</w:t>
            </w:r>
          </w:p>
        </w:tc>
      </w:tr>
      <w:tr w:rsidR="007A3701" w:rsidTr="00C63DD9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Pr="00711B15" w:rsidRDefault="007A3701" w:rsidP="00612DDC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«Час профилактики»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- 34 часа</w:t>
            </w:r>
          </w:p>
        </w:tc>
      </w:tr>
      <w:tr w:rsidR="007A3701" w:rsidTr="006A1871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Pr="00711B15" w:rsidRDefault="007A3701" w:rsidP="00612DDC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«Общие основы противодействия терроризму»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- 34 часа</w:t>
            </w:r>
          </w:p>
        </w:tc>
      </w:tr>
      <w:tr w:rsidR="007A3701" w:rsidTr="006A1871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Pr="00711B15" w:rsidRDefault="007A3701" w:rsidP="00612DDC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«Алгебра+» - 34 часа</w:t>
            </w:r>
          </w:p>
        </w:tc>
      </w:tr>
      <w:tr w:rsidR="007A3701" w:rsidTr="006A1871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Default="007A3701" w:rsidP="00612DDC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«Дизайн» - 34 часа</w:t>
            </w:r>
          </w:p>
        </w:tc>
      </w:tr>
      <w:tr w:rsidR="007A3701" w:rsidTr="006A1871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Default="007A3701" w:rsidP="00612DDC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«Проектное бюро» - 34 часа</w:t>
            </w:r>
          </w:p>
        </w:tc>
      </w:tr>
      <w:tr w:rsidR="007A3701" w:rsidRPr="00711B15" w:rsidTr="00C63DD9">
        <w:tc>
          <w:tcPr>
            <w:tcW w:w="959" w:type="dxa"/>
            <w:vMerge w:val="restart"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612" w:type="dxa"/>
          </w:tcPr>
          <w:p w:rsidR="007A3701" w:rsidRPr="00C63DD9" w:rsidRDefault="007A3701" w:rsidP="000019AB">
            <w:pPr>
              <w:suppressAutoHyphens/>
              <w:rPr>
                <w:rFonts w:ascii="Times New Roman" w:hAnsi="Times New Roman" w:cs="Times New Roman"/>
                <w:sz w:val="28"/>
                <w:szCs w:val="24"/>
              </w:rPr>
            </w:pPr>
            <w:r w:rsidRPr="00C63D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="000019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Литература 2 половины </w:t>
            </w:r>
            <w:r w:rsidR="000019AB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XX</w:t>
            </w:r>
            <w:r w:rsidR="000019AB" w:rsidRPr="000019A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0019AB">
              <w:rPr>
                <w:rFonts w:ascii="Times New Roman" w:hAnsi="Times New Roman" w:cs="Times New Roman"/>
                <w:b/>
                <w:sz w:val="28"/>
                <w:szCs w:val="24"/>
              </w:rPr>
              <w:t>века</w:t>
            </w: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Pr="0082242D">
              <w:rPr>
                <w:rFonts w:ascii="Times New Roman" w:hAnsi="Times New Roman" w:cs="Times New Roman"/>
                <w:b/>
                <w:sz w:val="28"/>
                <w:szCs w:val="24"/>
              </w:rPr>
              <w:t>34 часа</w:t>
            </w:r>
          </w:p>
        </w:tc>
      </w:tr>
      <w:tr w:rsidR="007A3701" w:rsidTr="00C63DD9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Pr="00711B15" w:rsidRDefault="007A3701" w:rsidP="0057616F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1B1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«Час профилактики»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- 34 часа</w:t>
            </w:r>
          </w:p>
        </w:tc>
      </w:tr>
      <w:tr w:rsidR="007A3701" w:rsidTr="00C63DD9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Pr="00711B15" w:rsidRDefault="007A3701" w:rsidP="0057616F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«Алгебра+» - 34 часа</w:t>
            </w:r>
          </w:p>
        </w:tc>
      </w:tr>
      <w:tr w:rsidR="007A3701" w:rsidTr="00C63DD9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Default="007A3701" w:rsidP="0057616F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«Дизайн» - 34 часа</w:t>
            </w:r>
          </w:p>
        </w:tc>
      </w:tr>
      <w:tr w:rsidR="007A3701" w:rsidTr="00C63DD9">
        <w:tc>
          <w:tcPr>
            <w:tcW w:w="959" w:type="dxa"/>
            <w:vMerge/>
          </w:tcPr>
          <w:p w:rsidR="007A3701" w:rsidRDefault="007A3701" w:rsidP="00C63DD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2" w:type="dxa"/>
          </w:tcPr>
          <w:p w:rsidR="007A3701" w:rsidRDefault="007A3701" w:rsidP="0057616F">
            <w:pPr>
              <w:suppressAutoHyphens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«Проектное бюро» - 34 часа</w:t>
            </w:r>
          </w:p>
        </w:tc>
      </w:tr>
    </w:tbl>
    <w:p w:rsidR="00C63DD9" w:rsidRDefault="00C63DD9" w:rsidP="00C63DD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031" w:rsidRPr="004010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079" w:rsidRDefault="000D3079" w:rsidP="00C63DD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элективных курсов </w:t>
      </w:r>
      <w:r w:rsidR="007A3701">
        <w:rPr>
          <w:rFonts w:ascii="Times New Roman" w:eastAsia="Times New Roman" w:hAnsi="Times New Roman" w:cs="Times New Roman"/>
          <w:color w:val="000000"/>
          <w:sz w:val="28"/>
          <w:szCs w:val="28"/>
        </w:rPr>
        <w:t>10-11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 объединяются по прич</w:t>
      </w:r>
      <w:r w:rsidR="007A3701">
        <w:rPr>
          <w:rFonts w:ascii="Times New Roman" w:eastAsia="Times New Roman" w:hAnsi="Times New Roman" w:cs="Times New Roman"/>
          <w:color w:val="000000"/>
          <w:sz w:val="28"/>
          <w:szCs w:val="28"/>
        </w:rPr>
        <w:t>ине малой наполняемости классов (кроме «Общие основы противодействия терроризму»</w:t>
      </w:r>
      <w:r w:rsidR="0000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«Литература 2 половины </w:t>
      </w:r>
      <w:r w:rsidR="000019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0019AB" w:rsidRPr="0000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9AB">
        <w:rPr>
          <w:rFonts w:ascii="Times New Roman" w:eastAsia="Times New Roman" w:hAnsi="Times New Roman" w:cs="Times New Roman"/>
          <w:color w:val="000000"/>
          <w:sz w:val="28"/>
          <w:szCs w:val="28"/>
        </w:rPr>
        <w:t>века» и «</w:t>
      </w:r>
      <w:proofErr w:type="gramStart"/>
      <w:r w:rsidR="000019A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</w:t>
      </w:r>
      <w:proofErr w:type="gramEnd"/>
      <w:r w:rsidR="00001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окружающая среда»</w:t>
      </w:r>
      <w:r w:rsidR="007A370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33816" w:rsidRPr="00F87B01" w:rsidRDefault="00533816" w:rsidP="00194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2D9A" w:rsidRDefault="00FB4D57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Формы проведения консультаций.</w:t>
      </w:r>
    </w:p>
    <w:p w:rsidR="00B83A45" w:rsidRPr="008A2D9A" w:rsidRDefault="00B83A45" w:rsidP="00C95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BB2" w:rsidRPr="00E45955" w:rsidRDefault="00861BB2" w:rsidP="00861BB2">
      <w:pPr>
        <w:pStyle w:val="af2"/>
        <w:spacing w:before="3" w:after="0" w:line="239" w:lineRule="auto"/>
        <w:ind w:right="117"/>
        <w:jc w:val="both"/>
        <w:rPr>
          <w:spacing w:val="-2"/>
          <w:sz w:val="28"/>
          <w:szCs w:val="28"/>
        </w:rPr>
      </w:pPr>
      <w:r w:rsidRPr="00E45955">
        <w:rPr>
          <w:rFonts w:ascii="Times New Roman" w:hAnsi="Times New Roman" w:cs="Times New Roman"/>
          <w:spacing w:val="-1"/>
          <w:sz w:val="28"/>
          <w:szCs w:val="28"/>
        </w:rPr>
        <w:t>В целях</w:t>
      </w:r>
      <w:r w:rsidRPr="00E4595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выращивания</w:t>
      </w:r>
      <w:r w:rsidRPr="00E459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учебной</w:t>
      </w:r>
      <w:r w:rsidRPr="00E4595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самостоятельности</w:t>
      </w:r>
      <w:r w:rsidRPr="00E4595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E4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используются </w:t>
      </w:r>
      <w:r w:rsidRPr="00E45955">
        <w:rPr>
          <w:rFonts w:ascii="Times New Roman" w:hAnsi="Times New Roman" w:cs="Times New Roman"/>
          <w:sz w:val="28"/>
          <w:szCs w:val="28"/>
        </w:rPr>
        <w:t>всевозможные</w:t>
      </w:r>
      <w:r w:rsidRPr="00E4595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практики,</w:t>
      </w:r>
      <w:r w:rsidRPr="00E4595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которые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организуются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E459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групповые</w:t>
      </w:r>
      <w:r w:rsidRPr="00E4595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Pr="00E4595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индивидуальные</w:t>
      </w:r>
      <w:r w:rsidRPr="00E45955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консультации</w:t>
      </w:r>
      <w:r w:rsidRPr="00E4595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Pr="00E4595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сопровождение</w:t>
      </w:r>
      <w:r w:rsidR="00BD7A56">
        <w:rPr>
          <w:rFonts w:ascii="Times New Roman" w:hAnsi="Times New Roman" w:cs="Times New Roman"/>
          <w:spacing w:val="-1"/>
          <w:sz w:val="28"/>
          <w:szCs w:val="28"/>
        </w:rPr>
        <w:t xml:space="preserve"> учителем</w:t>
      </w:r>
      <w:r w:rsidRPr="00E4595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индивидуальной</w:t>
      </w:r>
      <w:r w:rsidRPr="00E4595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z w:val="28"/>
          <w:szCs w:val="28"/>
        </w:rPr>
        <w:t>и</w:t>
      </w:r>
      <w:r w:rsidRPr="00E45955">
        <w:rPr>
          <w:rFonts w:ascii="Times New Roman" w:hAnsi="Times New Roman" w:cs="Times New Roman"/>
          <w:spacing w:val="74"/>
          <w:w w:val="99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групповой</w:t>
      </w:r>
      <w:r w:rsidRPr="00E4595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домашней</w:t>
      </w:r>
      <w:r w:rsidRPr="00E4595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самостоятельной</w:t>
      </w:r>
      <w:r w:rsidRPr="00E459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45955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E4595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D7A5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BD7A56">
        <w:rPr>
          <w:rFonts w:ascii="Times New Roman" w:hAnsi="Times New Roman" w:cs="Times New Roman"/>
          <w:spacing w:val="-2"/>
          <w:sz w:val="28"/>
          <w:szCs w:val="28"/>
        </w:rPr>
        <w:lastRenderedPageBreak/>
        <w:t>обучающихс</w:t>
      </w:r>
      <w:r w:rsidRPr="00E45955">
        <w:rPr>
          <w:rFonts w:ascii="Times New Roman" w:hAnsi="Times New Roman" w:cs="Times New Roman"/>
          <w:spacing w:val="-2"/>
          <w:sz w:val="28"/>
          <w:szCs w:val="28"/>
        </w:rPr>
        <w:t>я.</w:t>
      </w:r>
      <w:r w:rsidRPr="008A2D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проводятся после уроков в форме групповых и индивидуальных занятий. Групповые формы проведения консультаций предусмотрены в основном перед проведением аттестаций, индивидуальные – в течение учебного года.</w:t>
      </w:r>
    </w:p>
    <w:p w:rsidR="00861BB2" w:rsidRPr="00CD6515" w:rsidRDefault="00861BB2" w:rsidP="00861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CD6515">
        <w:rPr>
          <w:rFonts w:ascii="Times New Roman" w:hAnsi="Times New Roman" w:cs="Times New Roman"/>
          <w:sz w:val="28"/>
        </w:rPr>
        <w:t>Групповые, как правило, провод</w:t>
      </w:r>
      <w:r>
        <w:rPr>
          <w:rFonts w:ascii="Times New Roman" w:hAnsi="Times New Roman" w:cs="Times New Roman"/>
          <w:sz w:val="28"/>
        </w:rPr>
        <w:t>ятся  по отдельным темам учебных предметов</w:t>
      </w:r>
      <w:r w:rsidRPr="00CD6515">
        <w:rPr>
          <w:rFonts w:ascii="Times New Roman" w:hAnsi="Times New Roman" w:cs="Times New Roman"/>
          <w:sz w:val="28"/>
        </w:rPr>
        <w:t xml:space="preserve">; по выполнению лабораторных, практических работ, для подготовки к  </w:t>
      </w:r>
      <w:r>
        <w:rPr>
          <w:rFonts w:ascii="Times New Roman" w:hAnsi="Times New Roman" w:cs="Times New Roman"/>
          <w:sz w:val="28"/>
        </w:rPr>
        <w:t>экзаменам</w:t>
      </w:r>
      <w:r w:rsidRPr="00CD6515">
        <w:rPr>
          <w:rFonts w:ascii="Times New Roman" w:hAnsi="Times New Roman" w:cs="Times New Roman"/>
          <w:sz w:val="28"/>
        </w:rPr>
        <w:t>.</w:t>
      </w:r>
      <w:proofErr w:type="gramEnd"/>
      <w:r w:rsidRPr="00CD6515">
        <w:rPr>
          <w:rFonts w:ascii="Times New Roman" w:hAnsi="Times New Roman" w:cs="Times New Roman"/>
          <w:sz w:val="28"/>
        </w:rPr>
        <w:t xml:space="preserve"> Групповые консультации проводятся как в устной, так и в письменной форме с использованием информационных технологий.</w:t>
      </w:r>
    </w:p>
    <w:p w:rsidR="00861BB2" w:rsidRPr="00CD6515" w:rsidRDefault="00861BB2" w:rsidP="00861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6515">
        <w:rPr>
          <w:rFonts w:ascii="Times New Roman" w:hAnsi="Times New Roman" w:cs="Times New Roman"/>
          <w:sz w:val="28"/>
        </w:rPr>
        <w:t>Индивидуальные консультации проводятся для оперативного решения возникающих вопросов у обучающихся</w:t>
      </w:r>
      <w:r>
        <w:rPr>
          <w:rFonts w:ascii="Times New Roman" w:hAnsi="Times New Roman" w:cs="Times New Roman"/>
          <w:sz w:val="28"/>
        </w:rPr>
        <w:t>, для подготовки к олимпиадам и конкурсам и т.д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CD6515">
        <w:rPr>
          <w:rFonts w:ascii="Times New Roman" w:hAnsi="Times New Roman" w:cs="Times New Roman"/>
          <w:sz w:val="28"/>
        </w:rPr>
        <w:t xml:space="preserve">. </w:t>
      </w:r>
      <w:proofErr w:type="gramEnd"/>
      <w:r w:rsidRPr="00CD6515">
        <w:rPr>
          <w:rFonts w:ascii="Times New Roman" w:hAnsi="Times New Roman" w:cs="Times New Roman"/>
          <w:sz w:val="28"/>
        </w:rPr>
        <w:t xml:space="preserve">Они помогают ликвидировать пробелы в знаниях по </w:t>
      </w:r>
      <w:r>
        <w:rPr>
          <w:rFonts w:ascii="Times New Roman" w:hAnsi="Times New Roman" w:cs="Times New Roman"/>
          <w:sz w:val="28"/>
        </w:rPr>
        <w:t>темам учебных</w:t>
      </w:r>
      <w:r w:rsidRPr="00CD65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предметов.</w:t>
      </w:r>
    </w:p>
    <w:p w:rsidR="00861BB2" w:rsidRDefault="00861BB2" w:rsidP="00861B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6515">
        <w:rPr>
          <w:rFonts w:ascii="Times New Roman" w:hAnsi="Times New Roman" w:cs="Times New Roman"/>
          <w:sz w:val="28"/>
        </w:rPr>
        <w:t>Распределение консультаций происходит в соответствии с дидактической целесообразностью</w:t>
      </w:r>
      <w:r>
        <w:rPr>
          <w:rFonts w:ascii="Times New Roman" w:hAnsi="Times New Roman" w:cs="Times New Roman"/>
          <w:sz w:val="28"/>
        </w:rPr>
        <w:t xml:space="preserve"> по</w:t>
      </w:r>
      <w:r w:rsidRPr="00CD6515">
        <w:rPr>
          <w:rFonts w:ascii="Times New Roman" w:hAnsi="Times New Roman" w:cs="Times New Roman"/>
          <w:sz w:val="28"/>
        </w:rPr>
        <w:t xml:space="preserve"> каждо</w:t>
      </w:r>
      <w:r>
        <w:rPr>
          <w:rFonts w:ascii="Times New Roman" w:hAnsi="Times New Roman" w:cs="Times New Roman"/>
          <w:sz w:val="28"/>
        </w:rPr>
        <w:t>му</w:t>
      </w:r>
      <w:r w:rsidRPr="00CD65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учебному предмету</w:t>
      </w:r>
      <w:r w:rsidRPr="00CD6515">
        <w:rPr>
          <w:rFonts w:ascii="Times New Roman" w:hAnsi="Times New Roman" w:cs="Times New Roman"/>
          <w:sz w:val="28"/>
        </w:rPr>
        <w:t xml:space="preserve">, рассматривается на методическом </w:t>
      </w:r>
      <w:r>
        <w:rPr>
          <w:rFonts w:ascii="Times New Roman" w:hAnsi="Times New Roman" w:cs="Times New Roman"/>
          <w:sz w:val="28"/>
        </w:rPr>
        <w:t>объединении и утверждается решением П</w:t>
      </w:r>
      <w:r w:rsidRPr="00CD6515">
        <w:rPr>
          <w:rFonts w:ascii="Times New Roman" w:hAnsi="Times New Roman" w:cs="Times New Roman"/>
          <w:sz w:val="28"/>
        </w:rPr>
        <w:t>едагогического совета. Время  проведения  консультаций  указывается  в  дополнении  к  расписанию  учебных  занятий.</w:t>
      </w:r>
    </w:p>
    <w:p w:rsidR="00B83A45" w:rsidRDefault="00B83A45" w:rsidP="009F4B9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FB4D57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86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текущего контроля и 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промежуточной аттестации.</w:t>
      </w:r>
    </w:p>
    <w:p w:rsidR="0070249B" w:rsidRDefault="0070249B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A1871" w:rsidRPr="009C729C" w:rsidRDefault="006A1871" w:rsidP="006A187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A1871" w:rsidRPr="009C729C" w:rsidRDefault="006A1871" w:rsidP="006A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Промежуточная аттестация проводится согласно Положения о формах, периодичности, порядке текущего контроля успеваемости и промежуточной </w:t>
      </w:r>
      <w:proofErr w:type="gram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от 14.01.2016 №3. </w:t>
      </w:r>
    </w:p>
    <w:p w:rsidR="006A1871" w:rsidRPr="009C729C" w:rsidRDefault="006A1871" w:rsidP="006A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Оценивание качества освоения учебного предмета проходит в форме текущего контроля (тематические  контрольные работы, тестовые задания, </w:t>
      </w:r>
      <w:proofErr w:type="spell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контрольные работы) </w:t>
      </w:r>
    </w:p>
    <w:p w:rsidR="006A1871" w:rsidRPr="009C729C" w:rsidRDefault="006A1871" w:rsidP="006A1871">
      <w:pPr>
        <w:shd w:val="clear" w:color="auto" w:fill="FFFFFF"/>
        <w:spacing w:after="0" w:line="274" w:lineRule="exact"/>
        <w:ind w:right="22"/>
        <w:jc w:val="both"/>
        <w:rPr>
          <w:rFonts w:ascii="Times New Roman" w:hAnsi="Times New Roman" w:cs="Times New Roman"/>
          <w:sz w:val="28"/>
        </w:rPr>
      </w:pPr>
      <w:r w:rsidRPr="009C729C">
        <w:rPr>
          <w:rFonts w:ascii="Times New Roman" w:hAnsi="Times New Roman" w:cs="Times New Roman"/>
          <w:sz w:val="28"/>
        </w:rPr>
        <w:t xml:space="preserve"> Количество тематических, проверочных, диагностических и итоговых работ установлено по каждому предмету в соответствии с рабочей программой. </w:t>
      </w:r>
    </w:p>
    <w:p w:rsidR="006A1871" w:rsidRPr="009C729C" w:rsidRDefault="006A1871" w:rsidP="006A1871">
      <w:pPr>
        <w:shd w:val="clear" w:color="auto" w:fill="FFFFFF"/>
        <w:spacing w:after="0" w:line="274" w:lineRule="exact"/>
        <w:ind w:right="22"/>
        <w:jc w:val="both"/>
        <w:rPr>
          <w:rFonts w:ascii="Times New Roman" w:hAnsi="Times New Roman" w:cs="Times New Roman"/>
          <w:sz w:val="28"/>
        </w:rPr>
      </w:pPr>
      <w:r w:rsidRPr="009C729C">
        <w:rPr>
          <w:rFonts w:ascii="Times New Roman" w:hAnsi="Times New Roman" w:cs="Times New Roman"/>
          <w:sz w:val="28"/>
        </w:rPr>
        <w:t xml:space="preserve">Расписание проведения административных контрольных работ составляется заместителем директора по УВР. В расписании </w:t>
      </w:r>
      <w:proofErr w:type="gramStart"/>
      <w:r w:rsidRPr="009C729C">
        <w:rPr>
          <w:rFonts w:ascii="Times New Roman" w:hAnsi="Times New Roman" w:cs="Times New Roman"/>
          <w:sz w:val="28"/>
        </w:rPr>
        <w:t>предусматривается не более</w:t>
      </w:r>
      <w:proofErr w:type="gramEnd"/>
      <w:r w:rsidRPr="009C729C">
        <w:rPr>
          <w:rFonts w:ascii="Times New Roman" w:hAnsi="Times New Roman" w:cs="Times New Roman"/>
          <w:sz w:val="28"/>
        </w:rPr>
        <w:t xml:space="preserve"> одной административной контрольной работы в день.</w:t>
      </w:r>
    </w:p>
    <w:p w:rsidR="006A1871" w:rsidRPr="009C729C" w:rsidRDefault="006A1871" w:rsidP="006A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Предусмотрена традиционная пятибалльная шкала оценок, частично учителями используются рейтинговые и накопительные технологии оценивания УУД, а также компьютерные технологии. Учителями оцениваются устные ответы обучающихся, письменные работы, самостоятельные работы и </w:t>
      </w:r>
      <w:proofErr w:type="spellStart"/>
      <w:proofErr w:type="gramStart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9C729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обучающиеся демонстрируют результаты своей учебной деятельности. Текущий контроль и промежуточная аттестация проводят в пределах времени, отведенного на соответствующий учебный  предмет.</w:t>
      </w:r>
    </w:p>
    <w:p w:rsidR="006A1871" w:rsidRPr="009C729C" w:rsidRDefault="006A1871" w:rsidP="006A1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9C729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Промежуточной аттестации подлежат обучающиеся </w:t>
      </w:r>
      <w:r w:rsidR="007A3701">
        <w:rPr>
          <w:rFonts w:ascii="Times New Roman" w:hAnsi="Times New Roman" w:cs="Times New Roman"/>
          <w:sz w:val="28"/>
          <w:szCs w:val="28"/>
          <w:lang w:eastAsia="ar-SA"/>
        </w:rPr>
        <w:t>8-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 классов.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Промежуточная аттестация </w:t>
      </w:r>
      <w:proofErr w:type="gramStart"/>
      <w:r w:rsidRPr="009C729C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9C729C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письменно. </w:t>
      </w:r>
      <w:r w:rsidRPr="009C729C">
        <w:rPr>
          <w:rFonts w:ascii="Times New Roman" w:hAnsi="Times New Roman" w:cs="Times New Roman"/>
          <w:sz w:val="28"/>
          <w:szCs w:val="28"/>
        </w:rPr>
        <w:t>По реше</w:t>
      </w:r>
      <w:r w:rsidR="007A3701">
        <w:rPr>
          <w:rFonts w:ascii="Times New Roman" w:hAnsi="Times New Roman" w:cs="Times New Roman"/>
          <w:sz w:val="28"/>
          <w:szCs w:val="28"/>
        </w:rPr>
        <w:t>нию педагогического совета от 31.08.2017г в 2017-2018</w:t>
      </w:r>
      <w:r w:rsidRPr="009C729C">
        <w:rPr>
          <w:rFonts w:ascii="Times New Roman" w:hAnsi="Times New Roman" w:cs="Times New Roman"/>
          <w:sz w:val="28"/>
          <w:szCs w:val="28"/>
        </w:rPr>
        <w:t xml:space="preserve"> учебном году обучение в </w:t>
      </w:r>
      <w:r w:rsidR="007A370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9C729C">
        <w:rPr>
          <w:rFonts w:ascii="Times New Roman" w:hAnsi="Times New Roman" w:cs="Times New Roman"/>
          <w:sz w:val="28"/>
          <w:szCs w:val="28"/>
        </w:rPr>
        <w:t xml:space="preserve"> классах завершается промежуточной аттестацией </w:t>
      </w:r>
      <w:r w:rsidRPr="009C729C">
        <w:rPr>
          <w:rFonts w:ascii="Times New Roman" w:hAnsi="Times New Roman" w:cs="Times New Roman"/>
          <w:color w:val="000000"/>
          <w:sz w:val="28"/>
          <w:szCs w:val="23"/>
        </w:rPr>
        <w:t xml:space="preserve">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(год) </w:t>
      </w:r>
      <w:r w:rsidRPr="009C729C">
        <w:rPr>
          <w:rFonts w:ascii="Times New Roman" w:hAnsi="Times New Roman" w:cs="Times New Roman"/>
          <w:sz w:val="28"/>
          <w:szCs w:val="28"/>
        </w:rPr>
        <w:t>по перечисленным ниже следующим предметам и проводится  в следующих формах:</w:t>
      </w:r>
    </w:p>
    <w:p w:rsidR="006A1871" w:rsidRDefault="006A1871" w:rsidP="006A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3"/>
        </w:rPr>
      </w:pPr>
    </w:p>
    <w:p w:rsidR="006A1871" w:rsidRPr="009C729C" w:rsidRDefault="006A1871" w:rsidP="006A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9C729C">
        <w:rPr>
          <w:rFonts w:ascii="Times New Roman" w:hAnsi="Times New Roman" w:cs="Times New Roman"/>
          <w:b/>
          <w:color w:val="000000"/>
          <w:sz w:val="28"/>
          <w:szCs w:val="23"/>
        </w:rPr>
        <w:t>Формы проведения промежуточной аттестации</w:t>
      </w:r>
    </w:p>
    <w:p w:rsidR="006A1871" w:rsidRDefault="006A1871" w:rsidP="006A18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23"/>
        <w:gridCol w:w="1246"/>
        <w:gridCol w:w="1051"/>
        <w:gridCol w:w="62"/>
        <w:gridCol w:w="236"/>
        <w:gridCol w:w="236"/>
        <w:gridCol w:w="649"/>
        <w:gridCol w:w="1241"/>
        <w:gridCol w:w="8"/>
        <w:gridCol w:w="227"/>
      </w:tblGrid>
      <w:tr w:rsidR="007A3701" w:rsidRPr="00395777" w:rsidTr="00395777">
        <w:trPr>
          <w:gridAfter w:val="1"/>
          <w:wAfter w:w="227" w:type="dxa"/>
          <w:trHeight w:val="387"/>
        </w:trPr>
        <w:tc>
          <w:tcPr>
            <w:tcW w:w="1630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Предметные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области </w:t>
            </w: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Учебные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предметы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8 класс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9 класс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10 класс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11 класс</w:t>
            </w:r>
          </w:p>
        </w:tc>
      </w:tr>
      <w:tr w:rsidR="007A3701" w:rsidRPr="00395777" w:rsidTr="00395777">
        <w:trPr>
          <w:gridAfter w:val="1"/>
          <w:wAfter w:w="227" w:type="dxa"/>
          <w:trHeight w:val="478"/>
        </w:trPr>
        <w:tc>
          <w:tcPr>
            <w:tcW w:w="1630" w:type="dxa"/>
            <w:vMerge w:val="restart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и литература </w:t>
            </w: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Русский язык </w:t>
            </w:r>
          </w:p>
        </w:tc>
        <w:tc>
          <w:tcPr>
            <w:tcW w:w="1246" w:type="dxa"/>
          </w:tcPr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</w:rPr>
              <w:t>изложение</w:t>
            </w:r>
            <w:r w:rsidRPr="003957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gridSpan w:val="2"/>
          </w:tcPr>
          <w:tbl>
            <w:tblPr>
              <w:tblW w:w="1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05"/>
            </w:tblGrid>
            <w:tr w:rsidR="007A3701" w:rsidRPr="00E851F9" w:rsidTr="00395777">
              <w:trPr>
                <w:trHeight w:val="428"/>
              </w:trPr>
              <w:tc>
                <w:tcPr>
                  <w:tcW w:w="1105" w:type="dxa"/>
                </w:tcPr>
                <w:p w:rsidR="007A3701" w:rsidRPr="00E851F9" w:rsidRDefault="007A3701" w:rsidP="00E851F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851F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Накопленная оценка, </w:t>
                  </w:r>
                  <w:r w:rsidRPr="00E851F9">
                    <w:rPr>
                      <w:rFonts w:ascii="Times New Roman" w:hAnsi="Times New Roman" w:cs="Times New Roman"/>
                      <w:b/>
                      <w:color w:val="000000"/>
                    </w:rPr>
                    <w:t>к/</w:t>
                  </w:r>
                  <w:proofErr w:type="gramStart"/>
                  <w:r w:rsidRPr="00E851F9">
                    <w:rPr>
                      <w:rFonts w:ascii="Times New Roman" w:hAnsi="Times New Roman" w:cs="Times New Roman"/>
                      <w:b/>
                      <w:color w:val="000000"/>
                    </w:rPr>
                    <w:t>р</w:t>
                  </w:r>
                  <w:proofErr w:type="gramEnd"/>
                  <w:r w:rsidRPr="00E851F9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в формате ОГЭ</w:t>
                  </w:r>
                  <w:r w:rsidRPr="00E851F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9" w:type="dxa"/>
            <w:gridSpan w:val="3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</w:rPr>
              <w:t>изложение/диктант</w:t>
            </w:r>
          </w:p>
        </w:tc>
        <w:tc>
          <w:tcPr>
            <w:tcW w:w="124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"/>
            </w:tblGrid>
            <w:tr w:rsidR="007A3701" w:rsidRPr="00395777">
              <w:trPr>
                <w:trHeight w:val="584"/>
              </w:trPr>
              <w:tc>
                <w:tcPr>
                  <w:tcW w:w="1117" w:type="dxa"/>
                </w:tcPr>
                <w:p w:rsidR="007A3701" w:rsidRPr="00395777" w:rsidRDefault="007A3701" w:rsidP="00395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957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Накопленная оценка, </w:t>
                  </w:r>
                </w:p>
                <w:p w:rsidR="007A3701" w:rsidRPr="00395777" w:rsidRDefault="007A3701" w:rsidP="00395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95777">
                    <w:rPr>
                      <w:rFonts w:ascii="Times New Roman" w:hAnsi="Times New Roman" w:cs="Times New Roman"/>
                      <w:color w:val="000000"/>
                    </w:rPr>
                    <w:t>к/</w:t>
                  </w:r>
                  <w:proofErr w:type="gramStart"/>
                  <w:r w:rsidRPr="00395777">
                    <w:rPr>
                      <w:rFonts w:ascii="Times New Roman" w:hAnsi="Times New Roman" w:cs="Times New Roman"/>
                      <w:color w:val="000000"/>
                    </w:rPr>
                    <w:t>р</w:t>
                  </w:r>
                  <w:proofErr w:type="gramEnd"/>
                  <w:r w:rsidRPr="00395777">
                    <w:rPr>
                      <w:rFonts w:ascii="Times New Roman" w:hAnsi="Times New Roman" w:cs="Times New Roman"/>
                      <w:color w:val="000000"/>
                    </w:rPr>
                    <w:t xml:space="preserve"> в формате ЕГЭ </w:t>
                  </w:r>
                </w:p>
              </w:tc>
            </w:tr>
          </w:tbl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701" w:rsidRPr="00395777" w:rsidTr="00395777">
        <w:trPr>
          <w:gridAfter w:val="1"/>
          <w:wAfter w:w="227" w:type="dxa"/>
          <w:trHeight w:val="213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Литература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</w:rPr>
              <w:t xml:space="preserve">тест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</w:rPr>
              <w:t>сочинение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</w:rPr>
              <w:t>сочинение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</w:rPr>
              <w:t>сочинение</w:t>
            </w:r>
          </w:p>
        </w:tc>
      </w:tr>
      <w:tr w:rsidR="007A3701" w:rsidRPr="00395777" w:rsidTr="00395777">
        <w:trPr>
          <w:gridAfter w:val="1"/>
          <w:wAfter w:w="227" w:type="dxa"/>
          <w:trHeight w:val="212"/>
        </w:trPr>
        <w:tc>
          <w:tcPr>
            <w:tcW w:w="1630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366"/>
        </w:trPr>
        <w:tc>
          <w:tcPr>
            <w:tcW w:w="1630" w:type="dxa"/>
            <w:vMerge w:val="restart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Математика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7A3701" w:rsidRPr="00E851F9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85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E851F9">
              <w:rPr>
                <w:rFonts w:ascii="Times New Roman" w:hAnsi="Times New Roman" w:cs="Times New Roman"/>
                <w:b/>
                <w:color w:val="000000"/>
              </w:rPr>
              <w:t>к/</w:t>
            </w:r>
            <w:proofErr w:type="gramStart"/>
            <w:r w:rsidRPr="00E851F9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E851F9">
              <w:rPr>
                <w:rFonts w:ascii="Times New Roman" w:hAnsi="Times New Roman" w:cs="Times New Roman"/>
                <w:b/>
                <w:color w:val="000000"/>
              </w:rPr>
              <w:t xml:space="preserve"> в формате ОГЭ</w:t>
            </w:r>
            <w:r w:rsidRPr="00E851F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color w:val="000000"/>
              </w:rPr>
              <w:t xml:space="preserve"> в формате ЕГЭ </w:t>
            </w: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1246" w:type="dxa"/>
          </w:tcPr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proofErr w:type="gramStart"/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 w:val="restart"/>
          </w:tcPr>
          <w:tbl>
            <w:tblPr>
              <w:tblW w:w="18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7A3701" w:rsidRPr="00395777" w:rsidTr="00395777">
              <w:trPr>
                <w:trHeight w:val="243"/>
              </w:trPr>
              <w:tc>
                <w:tcPr>
                  <w:tcW w:w="1886" w:type="dxa"/>
                </w:tcPr>
                <w:p w:rsidR="007A3701" w:rsidRPr="00395777" w:rsidRDefault="007A3701" w:rsidP="006A18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9577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Общественно-научные предметы </w:t>
                  </w:r>
                </w:p>
              </w:tc>
            </w:tr>
          </w:tbl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История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Обществознание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39577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E8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Экономика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Право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2"/>
          </w:tcPr>
          <w:p w:rsidR="007A3701" w:rsidRPr="00395777" w:rsidRDefault="007A3701" w:rsidP="0029124E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29124E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b/>
                <w:bCs/>
                <w:sz w:val="22"/>
                <w:szCs w:val="22"/>
              </w:rPr>
              <w:t>к/</w:t>
            </w:r>
            <w:proofErr w:type="gramStart"/>
            <w:r w:rsidRPr="00395777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489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География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6A1871">
            <w:pPr>
              <w:pStyle w:val="Default"/>
              <w:rPr>
                <w:b/>
                <w:sz w:val="22"/>
                <w:szCs w:val="22"/>
              </w:rPr>
            </w:pPr>
            <w:r w:rsidRPr="00395777">
              <w:rPr>
                <w:b/>
                <w:sz w:val="20"/>
                <w:szCs w:val="20"/>
              </w:rPr>
              <w:t>к/</w:t>
            </w:r>
            <w:proofErr w:type="gramStart"/>
            <w:r w:rsidRPr="00395777">
              <w:rPr>
                <w:b/>
                <w:sz w:val="20"/>
                <w:szCs w:val="20"/>
              </w:rPr>
              <w:t>р</w:t>
            </w:r>
            <w:proofErr w:type="gramEnd"/>
            <w:r w:rsidRPr="0039577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E851F9">
            <w:pPr>
              <w:pStyle w:val="Default"/>
              <w:rPr>
                <w:b/>
                <w:sz w:val="22"/>
                <w:szCs w:val="22"/>
              </w:rPr>
            </w:pPr>
            <w:r w:rsidRPr="00395777">
              <w:rPr>
                <w:b/>
                <w:bCs/>
                <w:sz w:val="22"/>
                <w:szCs w:val="22"/>
              </w:rPr>
              <w:lastRenderedPageBreak/>
              <w:t>к/</w:t>
            </w:r>
            <w:proofErr w:type="gramStart"/>
            <w:r w:rsidRPr="00395777"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lastRenderedPageBreak/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lastRenderedPageBreak/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lastRenderedPageBreak/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489"/>
        </w:trPr>
        <w:tc>
          <w:tcPr>
            <w:tcW w:w="1630" w:type="dxa"/>
            <w:vMerge w:val="restart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Естественнонаучные предметы </w:t>
            </w: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489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Химия </w:t>
            </w:r>
          </w:p>
        </w:tc>
        <w:tc>
          <w:tcPr>
            <w:tcW w:w="1246" w:type="dxa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rPr>
          <w:gridAfter w:val="1"/>
          <w:wAfter w:w="227" w:type="dxa"/>
          <w:trHeight w:val="489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Биология </w:t>
            </w:r>
          </w:p>
        </w:tc>
        <w:tc>
          <w:tcPr>
            <w:tcW w:w="1246" w:type="dxa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</w:tcPr>
          <w:p w:rsidR="007A3701" w:rsidRPr="00395777" w:rsidRDefault="007A3701" w:rsidP="00E851F9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>Накопленная оценка, к/</w:t>
            </w:r>
            <w:proofErr w:type="gramStart"/>
            <w:r w:rsidRPr="00395777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</w:p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b/>
                <w:bCs/>
              </w:rPr>
              <w:t>к/</w:t>
            </w:r>
            <w:proofErr w:type="gramStart"/>
            <w:r w:rsidRPr="00395777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</w:p>
        </w:tc>
      </w:tr>
      <w:tr w:rsidR="007A3701" w:rsidRPr="00395777" w:rsidTr="00395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pStyle w:val="Default"/>
              <w:rPr>
                <w:sz w:val="23"/>
                <w:szCs w:val="23"/>
              </w:rPr>
            </w:pPr>
            <w:r w:rsidRPr="00395777">
              <w:rPr>
                <w:sz w:val="23"/>
                <w:szCs w:val="23"/>
              </w:rPr>
              <w:t xml:space="preserve">Искусство </w:t>
            </w:r>
          </w:p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Музыка </w:t>
            </w:r>
          </w:p>
        </w:tc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3701" w:rsidRPr="00395777" w:rsidRDefault="007A3701" w:rsidP="006A1871">
            <w:pPr>
              <w:pStyle w:val="Default"/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b/>
                <w:bCs/>
                <w:sz w:val="20"/>
                <w:szCs w:val="20"/>
              </w:rPr>
              <w:t xml:space="preserve">творческая работа </w:t>
            </w:r>
          </w:p>
        </w:tc>
        <w:tc>
          <w:tcPr>
            <w:tcW w:w="1113" w:type="dxa"/>
            <w:gridSpan w:val="2"/>
            <w:vMerge w:val="restart"/>
            <w:tcBorders>
              <w:left w:val="single" w:sz="4" w:space="0" w:color="auto"/>
            </w:tcBorders>
          </w:tcPr>
          <w:p w:rsidR="007A3701" w:rsidRPr="00395777" w:rsidRDefault="007A3701" w:rsidP="00532990">
            <w:pPr>
              <w:pStyle w:val="Default"/>
            </w:pPr>
            <w:r w:rsidRPr="00395777">
              <w:rPr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9" w:type="dxa"/>
            <w:tcBorders>
              <w:bottom w:val="nil"/>
              <w:righ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577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5" w:type="dxa"/>
            <w:gridSpan w:val="2"/>
            <w:tcBorders>
              <w:lef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</w:tcBorders>
          </w:tcPr>
          <w:p w:rsidR="007A3701" w:rsidRPr="00395777" w:rsidRDefault="007A37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nil"/>
            </w:tcBorders>
          </w:tcPr>
          <w:p w:rsidR="007A3701" w:rsidRPr="00395777" w:rsidRDefault="007A3701" w:rsidP="006A1871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nil"/>
            </w:tcBorders>
          </w:tcPr>
          <w:p w:rsidR="007A3701" w:rsidRPr="00395777" w:rsidRDefault="007A3701" w:rsidP="006A187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Технология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7A3701" w:rsidRPr="00395777" w:rsidRDefault="007A3701" w:rsidP="006A1871">
            <w:pPr>
              <w:pStyle w:val="Default"/>
              <w:rPr>
                <w:b/>
                <w:sz w:val="23"/>
                <w:szCs w:val="23"/>
              </w:rPr>
            </w:pPr>
            <w:r w:rsidRPr="00395777">
              <w:rPr>
                <w:b/>
                <w:sz w:val="23"/>
                <w:szCs w:val="23"/>
              </w:rPr>
              <w:t xml:space="preserve">Технология и черчение 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b/>
                <w:bCs/>
                <w:sz w:val="20"/>
                <w:szCs w:val="20"/>
              </w:rPr>
              <w:t xml:space="preserve">проект 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b/>
                <w:bCs/>
                <w:sz w:val="20"/>
                <w:szCs w:val="20"/>
              </w:rPr>
              <w:t xml:space="preserve">проект 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b/>
                <w:bCs/>
                <w:sz w:val="20"/>
                <w:szCs w:val="20"/>
              </w:rPr>
              <w:t xml:space="preserve">проект 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pStyle w:val="Default"/>
              <w:rPr>
                <w:sz w:val="20"/>
                <w:szCs w:val="20"/>
              </w:rPr>
            </w:pPr>
            <w:r w:rsidRPr="00395777">
              <w:rPr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b/>
                <w:bCs/>
                <w:sz w:val="20"/>
                <w:szCs w:val="20"/>
              </w:rPr>
              <w:t xml:space="preserve">проект </w:t>
            </w: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 w:val="restart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Физическая культура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Накопленная оценка,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комплексная работа</w:t>
            </w:r>
          </w:p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(теоретическая часть и сдача нормативов)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Накопленная оценка,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комплексная работа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(теоретическая часть и сдача нормативов)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Накопленная оценка,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комплексная работа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(теоретическая часть и сдача нормативов)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Накопленная оценка,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комплексная работа</w:t>
            </w:r>
          </w:p>
          <w:p w:rsidR="007A3701" w:rsidRPr="00395777" w:rsidRDefault="007A3701" w:rsidP="00395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(теоретическая часть и сдача нормативов)</w:t>
            </w:r>
          </w:p>
        </w:tc>
      </w:tr>
      <w:tr w:rsidR="007A3701" w:rsidRPr="00395777" w:rsidTr="00395777">
        <w:trPr>
          <w:gridAfter w:val="1"/>
          <w:wAfter w:w="227" w:type="dxa"/>
          <w:trHeight w:val="247"/>
        </w:trPr>
        <w:tc>
          <w:tcPr>
            <w:tcW w:w="1630" w:type="dxa"/>
            <w:vMerge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395777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246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13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119" w:type="dxa"/>
            <w:gridSpan w:val="3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249" w:type="dxa"/>
            <w:gridSpan w:val="2"/>
          </w:tcPr>
          <w:p w:rsidR="007A3701" w:rsidRPr="00395777" w:rsidRDefault="007A3701" w:rsidP="00532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Накопленная оценка, </w:t>
            </w:r>
            <w:r w:rsidRPr="003957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тест</w:t>
            </w:r>
          </w:p>
        </w:tc>
      </w:tr>
      <w:tr w:rsidR="007A3701" w:rsidRPr="00395777" w:rsidTr="0039577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7"/>
          <w:wAfter w:w="2657" w:type="dxa"/>
          <w:trHeight w:val="206"/>
        </w:trPr>
        <w:tc>
          <w:tcPr>
            <w:tcW w:w="1630" w:type="dxa"/>
          </w:tcPr>
          <w:p w:rsidR="007A3701" w:rsidRPr="00395777" w:rsidRDefault="007A3701" w:rsidP="006A18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97" w:type="dxa"/>
            <w:gridSpan w:val="2"/>
          </w:tcPr>
          <w:p w:rsidR="007A3701" w:rsidRPr="00395777" w:rsidRDefault="007A3701" w:rsidP="006A1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A1871" w:rsidRDefault="00395777" w:rsidP="006A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             </w:t>
      </w:r>
      <w:r w:rsidRPr="00395777">
        <w:rPr>
          <w:rFonts w:ascii="Times New Roman" w:hAnsi="Times New Roman" w:cs="Times New Roman"/>
          <w:sz w:val="28"/>
          <w:szCs w:val="23"/>
        </w:rPr>
        <w:t>При изучении элективных курсов, на изучение которых отводится 34 и менее часов в год, применяется зачётная («зачёт», «незачёт») система оценивания как оценка усвоения учебного материала.</w:t>
      </w:r>
    </w:p>
    <w:p w:rsidR="000F52EC" w:rsidRDefault="000F52EC" w:rsidP="006A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</w:p>
    <w:p w:rsidR="000F52EC" w:rsidRPr="000F52EC" w:rsidRDefault="000F52EC" w:rsidP="000F5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0F52EC">
        <w:rPr>
          <w:rFonts w:ascii="Times New Roman" w:hAnsi="Times New Roman" w:cs="Times New Roman"/>
          <w:b/>
          <w:sz w:val="28"/>
          <w:szCs w:val="23"/>
        </w:rPr>
        <w:t>Методическое обеспечение</w:t>
      </w:r>
    </w:p>
    <w:p w:rsidR="000F52EC" w:rsidRPr="000F52EC" w:rsidRDefault="000F52EC" w:rsidP="000F5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748"/>
        <w:gridCol w:w="2176"/>
        <w:gridCol w:w="1092"/>
        <w:gridCol w:w="1500"/>
        <w:gridCol w:w="1707"/>
        <w:gridCol w:w="875"/>
      </w:tblGrid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Предмет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(указать уровень</w:t>
            </w:r>
            <w:proofErr w:type="gramEnd"/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обучения: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базовый,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профильный,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углубленны</w:t>
            </w: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й)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Наименование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учебника, автор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  издания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экз. в библиотеки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Издательство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Кол-во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Обуч-ся</w:t>
            </w:r>
            <w:proofErr w:type="spellEnd"/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2" w:name="_GoBack"/>
            <w:bookmarkEnd w:id="2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Ю.Н.Макарычев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Ладыженская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А.В.Погорелов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А.Т.Алексеев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В.Б.Захаров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А.В.Перышкин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О.С.Габриелян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А.В.Кравченко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слово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А.А.Данилов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Всеобщая история,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нового времени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А.Я.Юдовская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rPr>
          <w:trHeight w:val="79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 Иркутской области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В.М.Бояркин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Сарма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rPr>
          <w:trHeight w:val="68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В.П.Кузовлев</w:t>
            </w:r>
            <w:proofErr w:type="spellEnd"/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rPr>
          <w:trHeight w:val="64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ИЗО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А.С.Питерских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Ю.Н.Макарычев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Т.А.Ладыженская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А.В.Погорелов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</w:t>
            </w: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А.И.Алексеев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А.А.Данилов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Всеобщая история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О.Г.Сороко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-Ц</w:t>
            </w:r>
            <w:proofErr w:type="gram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юпа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Мамонтов С.Г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Информатика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Л.Л.Босова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Бином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А.И.Кравченко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слово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Черчение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А.Д.Ботвинников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Астрель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А.В.Перышкин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rPr>
          <w:trHeight w:val="83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52EC" w:rsidRPr="000F52EC" w:rsidTr="000F52EC">
        <w:trPr>
          <w:trHeight w:val="6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В.П.Кузовлев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rPr>
          <w:trHeight w:val="58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Химия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О.С.Габриелян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rPr>
          <w:trHeight w:val="526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ОБЖ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А.Т.Смирнов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Б.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Хренников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0F52EC" w:rsidRPr="000F52EC" w:rsidTr="000F52EC">
        <w:trPr>
          <w:trHeight w:val="62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В.И.Лях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F52EC" w:rsidRPr="000F52EC" w:rsidTr="000F52E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Средне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е(</w:t>
            </w:r>
            <w:proofErr w:type="gram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полное)общее образование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Алгебра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Ш.А.Алимов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А.И.Власенков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А.В.Погорелов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А.И.Алексеев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А.И.Кравченко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слово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Химия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О.С.Габриелян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Г.Я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Макишев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Буховцев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Б.Б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Английский язык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В.П.Кузовлев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А.Н.Сахаров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(1ч.)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Сахаров – В.И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Буганов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(2ч.)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rPr>
          <w:trHeight w:val="56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ОБЖ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Б.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Хренников   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А.Т.Смирнов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rPr>
          <w:trHeight w:val="498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Биология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В.Б.Захаров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Геометрия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А.В.Погорелов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Право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А.Ф.Никитин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Г.Я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Мякишев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Б.Б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Буховцев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История России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Загладин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Н.В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слово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Биология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С.Г.Захаров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ОБЖ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 Смирнов  Б.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Хренников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А.И.Кравченко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Русское слово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Английский язык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Кузовлев</w:t>
            </w:r>
            <w:proofErr w:type="spellEnd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В.</w:t>
            </w:r>
            <w:proofErr w:type="gram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Литература Беленький Г.И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Мнемозина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География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А.Т.Алексеев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Просвещение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0F52EC" w:rsidRPr="000F52EC" w:rsidTr="000F52E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Химия </w:t>
            </w:r>
            <w:proofErr w:type="spellStart"/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О.С.Габриелян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Дрофа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EC" w:rsidRPr="000F52EC" w:rsidRDefault="000F52EC" w:rsidP="000F52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52E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0F52EC" w:rsidRPr="00395777" w:rsidRDefault="000F52EC" w:rsidP="006A18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2D9A" w:rsidRDefault="008A2D9A" w:rsidP="00B83A45">
      <w:pPr>
        <w:jc w:val="both"/>
      </w:pPr>
    </w:p>
    <w:p w:rsidR="00533816" w:rsidRDefault="00533816" w:rsidP="00B83A45">
      <w:pPr>
        <w:jc w:val="both"/>
      </w:pPr>
    </w:p>
    <w:p w:rsidR="00F87B01" w:rsidRDefault="00F87B01" w:rsidP="00B83A45">
      <w:pPr>
        <w:jc w:val="both"/>
      </w:pPr>
    </w:p>
    <w:sectPr w:rsidR="00F87B01" w:rsidSect="009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74418E"/>
    <w:lvl w:ilvl="0">
      <w:numFmt w:val="bullet"/>
      <w:lvlText w:val="*"/>
      <w:lvlJc w:val="left"/>
    </w:lvl>
  </w:abstractNum>
  <w:abstractNum w:abstractNumId="1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D33C7"/>
    <w:multiLevelType w:val="hybridMultilevel"/>
    <w:tmpl w:val="2BE2D182"/>
    <w:lvl w:ilvl="0" w:tplc="26249CB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4F4B254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C55866F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3" w:tplc="B74C51CC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4" w:tplc="664E5092">
      <w:start w:val="1"/>
      <w:numFmt w:val="bullet"/>
      <w:lvlText w:val="•"/>
      <w:lvlJc w:val="left"/>
      <w:pPr>
        <w:ind w:left="4487" w:hanging="360"/>
      </w:pPr>
      <w:rPr>
        <w:rFonts w:hint="default"/>
      </w:rPr>
    </w:lvl>
    <w:lvl w:ilvl="5" w:tplc="87DA27B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6" w:tplc="E4FC561E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EFA1E60">
      <w:start w:val="1"/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C05C3BC2">
      <w:start w:val="1"/>
      <w:numFmt w:val="bullet"/>
      <w:lvlText w:val="•"/>
      <w:lvlJc w:val="left"/>
      <w:pPr>
        <w:ind w:left="8135" w:hanging="360"/>
      </w:pPr>
      <w:rPr>
        <w:rFonts w:hint="default"/>
      </w:rPr>
    </w:lvl>
  </w:abstractNum>
  <w:abstractNum w:abstractNumId="3">
    <w:nsid w:val="269B4F5A"/>
    <w:multiLevelType w:val="hybridMultilevel"/>
    <w:tmpl w:val="FC48E3CE"/>
    <w:lvl w:ilvl="0" w:tplc="B1744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B72FE"/>
    <w:multiLevelType w:val="hybridMultilevel"/>
    <w:tmpl w:val="AE742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55410"/>
    <w:multiLevelType w:val="hybridMultilevel"/>
    <w:tmpl w:val="41A23482"/>
    <w:lvl w:ilvl="0" w:tplc="B88A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95B20"/>
    <w:multiLevelType w:val="multilevel"/>
    <w:tmpl w:val="339EB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33B744C"/>
    <w:multiLevelType w:val="hybridMultilevel"/>
    <w:tmpl w:val="E8AA8132"/>
    <w:lvl w:ilvl="0" w:tplc="93E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90786"/>
    <w:multiLevelType w:val="hybridMultilevel"/>
    <w:tmpl w:val="9484345C"/>
    <w:lvl w:ilvl="0" w:tplc="2D2E8A52">
      <w:start w:val="1"/>
      <w:numFmt w:val="bullet"/>
      <w:lvlText w:val="-"/>
      <w:lvlJc w:val="left"/>
      <w:pPr>
        <w:ind w:left="479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A6F02">
      <w:start w:val="1"/>
      <w:numFmt w:val="bullet"/>
      <w:lvlText w:val="•"/>
      <w:lvlJc w:val="left"/>
      <w:pPr>
        <w:ind w:left="1427" w:hanging="183"/>
      </w:pPr>
      <w:rPr>
        <w:rFonts w:hint="default"/>
      </w:rPr>
    </w:lvl>
    <w:lvl w:ilvl="2" w:tplc="40881F14">
      <w:start w:val="1"/>
      <w:numFmt w:val="bullet"/>
      <w:lvlText w:val="•"/>
      <w:lvlJc w:val="left"/>
      <w:pPr>
        <w:ind w:left="2375" w:hanging="183"/>
      </w:pPr>
      <w:rPr>
        <w:rFonts w:hint="default"/>
      </w:rPr>
    </w:lvl>
    <w:lvl w:ilvl="3" w:tplc="93E4036E">
      <w:start w:val="1"/>
      <w:numFmt w:val="bullet"/>
      <w:lvlText w:val="•"/>
      <w:lvlJc w:val="left"/>
      <w:pPr>
        <w:ind w:left="3323" w:hanging="183"/>
      </w:pPr>
      <w:rPr>
        <w:rFonts w:hint="default"/>
      </w:rPr>
    </w:lvl>
    <w:lvl w:ilvl="4" w:tplc="E35CD3CC">
      <w:start w:val="1"/>
      <w:numFmt w:val="bullet"/>
      <w:lvlText w:val="•"/>
      <w:lvlJc w:val="left"/>
      <w:pPr>
        <w:ind w:left="4271" w:hanging="183"/>
      </w:pPr>
      <w:rPr>
        <w:rFonts w:hint="default"/>
      </w:rPr>
    </w:lvl>
    <w:lvl w:ilvl="5" w:tplc="D40AFEE8">
      <w:start w:val="1"/>
      <w:numFmt w:val="bullet"/>
      <w:lvlText w:val="•"/>
      <w:lvlJc w:val="left"/>
      <w:pPr>
        <w:ind w:left="5219" w:hanging="183"/>
      </w:pPr>
      <w:rPr>
        <w:rFonts w:hint="default"/>
      </w:rPr>
    </w:lvl>
    <w:lvl w:ilvl="6" w:tplc="95A0A634">
      <w:start w:val="1"/>
      <w:numFmt w:val="bullet"/>
      <w:lvlText w:val="•"/>
      <w:lvlJc w:val="left"/>
      <w:pPr>
        <w:ind w:left="6167" w:hanging="183"/>
      </w:pPr>
      <w:rPr>
        <w:rFonts w:hint="default"/>
      </w:rPr>
    </w:lvl>
    <w:lvl w:ilvl="7" w:tplc="91784F2E">
      <w:start w:val="1"/>
      <w:numFmt w:val="bullet"/>
      <w:lvlText w:val="•"/>
      <w:lvlJc w:val="left"/>
      <w:pPr>
        <w:ind w:left="7115" w:hanging="183"/>
      </w:pPr>
      <w:rPr>
        <w:rFonts w:hint="default"/>
      </w:rPr>
    </w:lvl>
    <w:lvl w:ilvl="8" w:tplc="2AE4C0BA">
      <w:start w:val="1"/>
      <w:numFmt w:val="bullet"/>
      <w:lvlText w:val="•"/>
      <w:lvlJc w:val="left"/>
      <w:pPr>
        <w:ind w:left="8063" w:hanging="183"/>
      </w:pPr>
      <w:rPr>
        <w:rFonts w:hint="default"/>
      </w:rPr>
    </w:lvl>
  </w:abstractNum>
  <w:abstractNum w:abstractNumId="9">
    <w:nsid w:val="50702CBA"/>
    <w:multiLevelType w:val="hybridMultilevel"/>
    <w:tmpl w:val="5B4C0998"/>
    <w:lvl w:ilvl="0" w:tplc="B7748262">
      <w:numFmt w:val="bullet"/>
      <w:lvlText w:val="-"/>
      <w:lvlJc w:val="left"/>
      <w:pPr>
        <w:ind w:left="5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50DC55B1"/>
    <w:multiLevelType w:val="hybridMultilevel"/>
    <w:tmpl w:val="40A8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05952"/>
    <w:multiLevelType w:val="hybridMultilevel"/>
    <w:tmpl w:val="F23EC0B8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95E3F1C"/>
    <w:multiLevelType w:val="hybridMultilevel"/>
    <w:tmpl w:val="5DD2A75C"/>
    <w:lvl w:ilvl="0" w:tplc="4FBA1DD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E56523F"/>
    <w:multiLevelType w:val="hybridMultilevel"/>
    <w:tmpl w:val="F45C0C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4F31A0F"/>
    <w:multiLevelType w:val="hybridMultilevel"/>
    <w:tmpl w:val="9A343F64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5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523870"/>
    <w:multiLevelType w:val="hybridMultilevel"/>
    <w:tmpl w:val="D1DC75A8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9F729A"/>
    <w:multiLevelType w:val="hybridMultilevel"/>
    <w:tmpl w:val="8862A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654BA"/>
    <w:multiLevelType w:val="hybridMultilevel"/>
    <w:tmpl w:val="364EC878"/>
    <w:lvl w:ilvl="0" w:tplc="FE4C5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62D6C"/>
    <w:multiLevelType w:val="hybridMultilevel"/>
    <w:tmpl w:val="70E0BBBC"/>
    <w:lvl w:ilvl="0" w:tplc="8FBEE096">
      <w:start w:val="1"/>
      <w:numFmt w:val="bullet"/>
      <w:lvlText w:val=""/>
      <w:lvlJc w:val="left"/>
      <w:pPr>
        <w:ind w:left="479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84D2F238">
      <w:start w:val="1"/>
      <w:numFmt w:val="bullet"/>
      <w:lvlText w:val="•"/>
      <w:lvlJc w:val="left"/>
      <w:pPr>
        <w:ind w:left="1427" w:hanging="360"/>
      </w:pPr>
      <w:rPr>
        <w:rFonts w:hint="default"/>
      </w:rPr>
    </w:lvl>
    <w:lvl w:ilvl="2" w:tplc="05B67268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88FCD526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D4509610">
      <w:start w:val="1"/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58A2CE14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 w:tplc="5D422F1C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A320A856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  <w:lvl w:ilvl="8" w:tplc="71E4C2D4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</w:abstractNum>
  <w:abstractNum w:abstractNumId="20">
    <w:nsid w:val="7B6D699C"/>
    <w:multiLevelType w:val="hybridMultilevel"/>
    <w:tmpl w:val="9A343F64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6"/>
  </w:num>
  <w:num w:numId="8">
    <w:abstractNumId w:val="11"/>
  </w:num>
  <w:num w:numId="9">
    <w:abstractNumId w:val="18"/>
  </w:num>
  <w:num w:numId="10">
    <w:abstractNumId w:val="6"/>
  </w:num>
  <w:num w:numId="11">
    <w:abstractNumId w:val="8"/>
  </w:num>
  <w:num w:numId="12">
    <w:abstractNumId w:val="2"/>
  </w:num>
  <w:num w:numId="13">
    <w:abstractNumId w:val="19"/>
  </w:num>
  <w:num w:numId="14">
    <w:abstractNumId w:val="20"/>
  </w:num>
  <w:num w:numId="15">
    <w:abstractNumId w:val="14"/>
  </w:num>
  <w:num w:numId="16">
    <w:abstractNumId w:val="4"/>
  </w:num>
  <w:num w:numId="17">
    <w:abstractNumId w:val="3"/>
  </w:num>
  <w:num w:numId="18">
    <w:abstractNumId w:val="1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F42"/>
    <w:rsid w:val="000019AB"/>
    <w:rsid w:val="0000234C"/>
    <w:rsid w:val="0001154C"/>
    <w:rsid w:val="0002731E"/>
    <w:rsid w:val="000324DE"/>
    <w:rsid w:val="00087F1A"/>
    <w:rsid w:val="000C5BA1"/>
    <w:rsid w:val="000D03B8"/>
    <w:rsid w:val="000D3079"/>
    <w:rsid w:val="000D4C9F"/>
    <w:rsid w:val="000E06A0"/>
    <w:rsid w:val="000E1FC5"/>
    <w:rsid w:val="000E4C53"/>
    <w:rsid w:val="000F42B9"/>
    <w:rsid w:val="000F52EC"/>
    <w:rsid w:val="000F5470"/>
    <w:rsid w:val="00104FEA"/>
    <w:rsid w:val="00115E3C"/>
    <w:rsid w:val="001240D8"/>
    <w:rsid w:val="001326A8"/>
    <w:rsid w:val="00151F9F"/>
    <w:rsid w:val="0018130C"/>
    <w:rsid w:val="00194CE6"/>
    <w:rsid w:val="001A5108"/>
    <w:rsid w:val="001B04D9"/>
    <w:rsid w:val="001D67D6"/>
    <w:rsid w:val="001E12A6"/>
    <w:rsid w:val="001F3FAD"/>
    <w:rsid w:val="001F4B63"/>
    <w:rsid w:val="00260287"/>
    <w:rsid w:val="00260937"/>
    <w:rsid w:val="00261AC4"/>
    <w:rsid w:val="00266F36"/>
    <w:rsid w:val="002672BE"/>
    <w:rsid w:val="00272260"/>
    <w:rsid w:val="0027582A"/>
    <w:rsid w:val="0027596C"/>
    <w:rsid w:val="00280A6B"/>
    <w:rsid w:val="0029124E"/>
    <w:rsid w:val="002C522A"/>
    <w:rsid w:val="002C553F"/>
    <w:rsid w:val="002C60F4"/>
    <w:rsid w:val="002F3C82"/>
    <w:rsid w:val="00303451"/>
    <w:rsid w:val="0032277D"/>
    <w:rsid w:val="00333401"/>
    <w:rsid w:val="00353FA6"/>
    <w:rsid w:val="00356FD1"/>
    <w:rsid w:val="0036069D"/>
    <w:rsid w:val="0036737E"/>
    <w:rsid w:val="003677F4"/>
    <w:rsid w:val="003774DD"/>
    <w:rsid w:val="00390B89"/>
    <w:rsid w:val="00393E14"/>
    <w:rsid w:val="00395777"/>
    <w:rsid w:val="003A6D0B"/>
    <w:rsid w:val="003B6863"/>
    <w:rsid w:val="003E2F42"/>
    <w:rsid w:val="003F28F3"/>
    <w:rsid w:val="00401031"/>
    <w:rsid w:val="00403BA9"/>
    <w:rsid w:val="00411F36"/>
    <w:rsid w:val="004670F7"/>
    <w:rsid w:val="0048343A"/>
    <w:rsid w:val="0049061C"/>
    <w:rsid w:val="00491F63"/>
    <w:rsid w:val="00493949"/>
    <w:rsid w:val="004D026D"/>
    <w:rsid w:val="004E1288"/>
    <w:rsid w:val="0051637B"/>
    <w:rsid w:val="00522C06"/>
    <w:rsid w:val="00532990"/>
    <w:rsid w:val="0053345B"/>
    <w:rsid w:val="00533816"/>
    <w:rsid w:val="00547852"/>
    <w:rsid w:val="005613E8"/>
    <w:rsid w:val="0056563C"/>
    <w:rsid w:val="0058250F"/>
    <w:rsid w:val="00594A46"/>
    <w:rsid w:val="005D254F"/>
    <w:rsid w:val="005F39AB"/>
    <w:rsid w:val="00601303"/>
    <w:rsid w:val="00601D7F"/>
    <w:rsid w:val="00612DDC"/>
    <w:rsid w:val="006235A2"/>
    <w:rsid w:val="00654366"/>
    <w:rsid w:val="00667880"/>
    <w:rsid w:val="006814C3"/>
    <w:rsid w:val="006A1871"/>
    <w:rsid w:val="006A65C4"/>
    <w:rsid w:val="006C5827"/>
    <w:rsid w:val="006D119A"/>
    <w:rsid w:val="006F72A1"/>
    <w:rsid w:val="0070249B"/>
    <w:rsid w:val="00706B29"/>
    <w:rsid w:val="00707765"/>
    <w:rsid w:val="00711B15"/>
    <w:rsid w:val="00716564"/>
    <w:rsid w:val="007326C3"/>
    <w:rsid w:val="007471BC"/>
    <w:rsid w:val="007523B6"/>
    <w:rsid w:val="00767DB2"/>
    <w:rsid w:val="007735A6"/>
    <w:rsid w:val="0078739B"/>
    <w:rsid w:val="00790571"/>
    <w:rsid w:val="007A3701"/>
    <w:rsid w:val="007B1007"/>
    <w:rsid w:val="00815233"/>
    <w:rsid w:val="0082242D"/>
    <w:rsid w:val="00825B57"/>
    <w:rsid w:val="00833994"/>
    <w:rsid w:val="008463D6"/>
    <w:rsid w:val="00847DE2"/>
    <w:rsid w:val="00856AE6"/>
    <w:rsid w:val="00861BB2"/>
    <w:rsid w:val="00864C44"/>
    <w:rsid w:val="00880F91"/>
    <w:rsid w:val="008A2D9A"/>
    <w:rsid w:val="008B1D90"/>
    <w:rsid w:val="008C57DA"/>
    <w:rsid w:val="008C58B9"/>
    <w:rsid w:val="008D769B"/>
    <w:rsid w:val="00900AB7"/>
    <w:rsid w:val="00963FBF"/>
    <w:rsid w:val="00964746"/>
    <w:rsid w:val="00992580"/>
    <w:rsid w:val="009A4D6C"/>
    <w:rsid w:val="009B39E6"/>
    <w:rsid w:val="009B63B3"/>
    <w:rsid w:val="009B69BC"/>
    <w:rsid w:val="009D3DB5"/>
    <w:rsid w:val="009F4B90"/>
    <w:rsid w:val="00A02C9B"/>
    <w:rsid w:val="00A02E5D"/>
    <w:rsid w:val="00A04506"/>
    <w:rsid w:val="00A05784"/>
    <w:rsid w:val="00A128B3"/>
    <w:rsid w:val="00A169DC"/>
    <w:rsid w:val="00A1755E"/>
    <w:rsid w:val="00A27885"/>
    <w:rsid w:val="00A3102F"/>
    <w:rsid w:val="00A40D52"/>
    <w:rsid w:val="00A41EB4"/>
    <w:rsid w:val="00A52125"/>
    <w:rsid w:val="00A54C4A"/>
    <w:rsid w:val="00A62195"/>
    <w:rsid w:val="00A65097"/>
    <w:rsid w:val="00A754B1"/>
    <w:rsid w:val="00A76AFC"/>
    <w:rsid w:val="00A77370"/>
    <w:rsid w:val="00A84A6C"/>
    <w:rsid w:val="00A94506"/>
    <w:rsid w:val="00AA3384"/>
    <w:rsid w:val="00AC6FD9"/>
    <w:rsid w:val="00AF42A0"/>
    <w:rsid w:val="00B41352"/>
    <w:rsid w:val="00B56554"/>
    <w:rsid w:val="00B83A45"/>
    <w:rsid w:val="00B90E32"/>
    <w:rsid w:val="00B95F05"/>
    <w:rsid w:val="00BA1931"/>
    <w:rsid w:val="00BA67BD"/>
    <w:rsid w:val="00BB04BC"/>
    <w:rsid w:val="00BC6343"/>
    <w:rsid w:val="00BD7A56"/>
    <w:rsid w:val="00BF18DF"/>
    <w:rsid w:val="00BF7EED"/>
    <w:rsid w:val="00C010A1"/>
    <w:rsid w:val="00C303FB"/>
    <w:rsid w:val="00C321EB"/>
    <w:rsid w:val="00C53D81"/>
    <w:rsid w:val="00C63DD9"/>
    <w:rsid w:val="00C6698D"/>
    <w:rsid w:val="00C72830"/>
    <w:rsid w:val="00C74983"/>
    <w:rsid w:val="00C77C55"/>
    <w:rsid w:val="00C833D6"/>
    <w:rsid w:val="00C95185"/>
    <w:rsid w:val="00CB6FDF"/>
    <w:rsid w:val="00CD20BB"/>
    <w:rsid w:val="00CF06C8"/>
    <w:rsid w:val="00CF11EB"/>
    <w:rsid w:val="00D23543"/>
    <w:rsid w:val="00D310D6"/>
    <w:rsid w:val="00D3795F"/>
    <w:rsid w:val="00D43751"/>
    <w:rsid w:val="00D558F5"/>
    <w:rsid w:val="00D857C8"/>
    <w:rsid w:val="00D866DB"/>
    <w:rsid w:val="00D939D5"/>
    <w:rsid w:val="00DC29A4"/>
    <w:rsid w:val="00DE6381"/>
    <w:rsid w:val="00DF1926"/>
    <w:rsid w:val="00E03073"/>
    <w:rsid w:val="00E064EE"/>
    <w:rsid w:val="00E2302A"/>
    <w:rsid w:val="00E424F7"/>
    <w:rsid w:val="00E43880"/>
    <w:rsid w:val="00E52E21"/>
    <w:rsid w:val="00E636A7"/>
    <w:rsid w:val="00E72972"/>
    <w:rsid w:val="00E76B39"/>
    <w:rsid w:val="00E851F9"/>
    <w:rsid w:val="00E90D61"/>
    <w:rsid w:val="00E97A95"/>
    <w:rsid w:val="00EA219B"/>
    <w:rsid w:val="00EA4D2A"/>
    <w:rsid w:val="00EB4741"/>
    <w:rsid w:val="00EB4EA1"/>
    <w:rsid w:val="00EC428F"/>
    <w:rsid w:val="00ED3267"/>
    <w:rsid w:val="00EF50A6"/>
    <w:rsid w:val="00F064AC"/>
    <w:rsid w:val="00F5131B"/>
    <w:rsid w:val="00F51F7B"/>
    <w:rsid w:val="00F565F0"/>
    <w:rsid w:val="00F66EB3"/>
    <w:rsid w:val="00F67426"/>
    <w:rsid w:val="00F7771B"/>
    <w:rsid w:val="00F8476B"/>
    <w:rsid w:val="00F87B01"/>
    <w:rsid w:val="00FB2FAC"/>
    <w:rsid w:val="00FB4D57"/>
    <w:rsid w:val="00FC030A"/>
    <w:rsid w:val="00FC74CD"/>
    <w:rsid w:val="00FE59E9"/>
    <w:rsid w:val="00FF4023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B"/>
  </w:style>
  <w:style w:type="paragraph" w:styleId="1">
    <w:name w:val="heading 1"/>
    <w:basedOn w:val="a"/>
    <w:next w:val="a"/>
    <w:link w:val="10"/>
    <w:uiPriority w:val="9"/>
    <w:qFormat/>
    <w:rsid w:val="00790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30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6D11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6D119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.текст.Основной текст 1"/>
    <w:basedOn w:val="a"/>
    <w:rsid w:val="006D11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D11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rsid w:val="00C833D6"/>
    <w:rPr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833D6"/>
    <w:pPr>
      <w:shd w:val="clear" w:color="auto" w:fill="FFFFFF"/>
      <w:spacing w:after="0" w:line="0" w:lineRule="atLeast"/>
      <w:ind w:hanging="920"/>
    </w:pPr>
    <w:rPr>
      <w:spacing w:val="3"/>
      <w:sz w:val="21"/>
      <w:szCs w:val="21"/>
    </w:rPr>
  </w:style>
  <w:style w:type="table" w:styleId="a5">
    <w:name w:val="Table Grid"/>
    <w:basedOn w:val="a1"/>
    <w:rsid w:val="00A0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8130C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styleId="a6">
    <w:name w:val="Strong"/>
    <w:basedOn w:val="a0"/>
    <w:uiPriority w:val="22"/>
    <w:qFormat/>
    <w:rsid w:val="00D23543"/>
    <w:rPr>
      <w:b/>
      <w:bCs/>
    </w:rPr>
  </w:style>
  <w:style w:type="paragraph" w:styleId="a7">
    <w:name w:val="List Paragraph"/>
    <w:basedOn w:val="a"/>
    <w:uiPriority w:val="34"/>
    <w:qFormat/>
    <w:rsid w:val="008B1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0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0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0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0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0D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C7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F565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F565F0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71656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716564"/>
  </w:style>
  <w:style w:type="paragraph" w:styleId="af4">
    <w:name w:val="Normal (Web)"/>
    <w:basedOn w:val="a"/>
    <w:rsid w:val="007165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6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rsid w:val="0082242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0F52EC"/>
  </w:style>
  <w:style w:type="table" w:customStyle="1" w:styleId="22">
    <w:name w:val="Сетка таблицы2"/>
    <w:basedOn w:val="a1"/>
    <w:next w:val="a5"/>
    <w:uiPriority w:val="59"/>
    <w:rsid w:val="000F52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75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195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D393-4957-4C68-A864-FD5BF32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3820</Words>
  <Characters>21777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73</cp:revision>
  <cp:lastPrinted>2017-11-15T08:49:00Z</cp:lastPrinted>
  <dcterms:created xsi:type="dcterms:W3CDTF">2013-05-28T23:44:00Z</dcterms:created>
  <dcterms:modified xsi:type="dcterms:W3CDTF">2017-11-15T08:50:00Z</dcterms:modified>
</cp:coreProperties>
</file>